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7D94" w:rsidR="001060A3" w:rsidP="24A3AA0C" w:rsidRDefault="00260283" w14:paraId="2697560C" w14:textId="407F624F">
      <w:pPr>
        <w:pStyle w:val="Normal"/>
        <w:suppressLineNumbers w:val="0"/>
        <w:bidi w:val="0"/>
        <w:spacing w:before="0" w:beforeAutospacing="off" w:after="160" w:afterAutospacing="off" w:line="256" w:lineRule="auto"/>
        <w:ind w:left="0" w:right="0"/>
        <w:jc w:val="right"/>
        <w:rPr>
          <w:rFonts w:ascii="Arial" w:hAnsi="Arial" w:cs="Arial"/>
        </w:rPr>
      </w:pPr>
      <w:r w:rsidRPr="24A3AA0C" w:rsidR="3ACDCDF4">
        <w:rPr>
          <w:rFonts w:ascii="Arial" w:hAnsi="Arial" w:cs="Arial"/>
        </w:rPr>
        <w:t>May</w:t>
      </w:r>
      <w:r w:rsidR="004C3DF6">
        <w:rPr>
          <w:rFonts w:ascii="Arial" w:hAnsi="Arial" w:cs="Arial"/>
        </w:rPr>
        <w:t xml:space="preserve"> 202</w:t>
      </w:r>
      <w:r w:rsidR="00CF45E0">
        <w:rPr>
          <w:rFonts w:ascii="Arial" w:hAnsi="Arial" w:cs="Arial"/>
        </w:rPr>
        <w:t>6</w:t>
      </w:r>
    </w:p>
    <w:p w:rsidRPr="00260283" w:rsidR="00BC2E0F" w:rsidP="00DC04E9" w:rsidRDefault="00BC2E0F" w14:paraId="73CF58ED" w14:textId="41102CD9">
      <w:pPr>
        <w:jc w:val="center"/>
        <w:rPr>
          <w:rFonts w:ascii="Arial" w:hAnsi="Arial" w:cs="Arial"/>
          <w:sz w:val="24"/>
          <w:szCs w:val="24"/>
        </w:rPr>
      </w:pPr>
      <w:r w:rsidRPr="00260283">
        <w:rPr>
          <w:rFonts w:ascii="Arial" w:hAnsi="Arial" w:cs="Arial"/>
          <w:b/>
          <w:bCs/>
          <w:sz w:val="24"/>
          <w:szCs w:val="24"/>
          <w:u w:val="single"/>
        </w:rPr>
        <w:t>Stoke-on</w:t>
      </w:r>
      <w:r w:rsidRPr="005B57F1">
        <w:rPr>
          <w:rFonts w:ascii="Arial" w:hAnsi="Arial" w:cs="Arial"/>
          <w:b/>
          <w:bCs/>
          <w:sz w:val="24"/>
          <w:szCs w:val="24"/>
          <w:u w:val="single"/>
        </w:rPr>
        <w:t xml:space="preserve">-Trent and Staffordshire </w:t>
      </w:r>
      <w:r w:rsidRPr="005B57F1" w:rsidR="001D015F">
        <w:rPr>
          <w:rFonts w:ascii="Arial" w:hAnsi="Arial" w:cs="Arial"/>
          <w:b/>
          <w:bCs/>
          <w:sz w:val="24"/>
          <w:szCs w:val="24"/>
          <w:u w:val="single"/>
        </w:rPr>
        <w:t>Growth Hub</w:t>
      </w:r>
    </w:p>
    <w:p w:rsidR="00710C28" w:rsidP="00835EC1" w:rsidRDefault="0098050D" w14:paraId="3BC01A32" w14:textId="5104CBE3">
      <w:pPr>
        <w:jc w:val="center"/>
        <w:rPr>
          <w:rFonts w:ascii="Arial" w:hAnsi="Arial" w:cs="Arial"/>
          <w:b/>
          <w:bCs/>
          <w:sz w:val="24"/>
          <w:szCs w:val="24"/>
          <w:u w:val="single"/>
        </w:rPr>
      </w:pPr>
      <w:r w:rsidRPr="24A3AA0C" w:rsidR="0098050D">
        <w:rPr>
          <w:rFonts w:ascii="Arial" w:hAnsi="Arial" w:cs="Arial"/>
          <w:b w:val="1"/>
          <w:bCs w:val="1"/>
          <w:sz w:val="24"/>
          <w:szCs w:val="24"/>
          <w:u w:val="single"/>
        </w:rPr>
        <w:t>Achieve</w:t>
      </w:r>
      <w:r w:rsidRPr="24A3AA0C" w:rsidR="00D17B61">
        <w:rPr>
          <w:rFonts w:ascii="Arial" w:hAnsi="Arial" w:cs="Arial"/>
          <w:b w:val="1"/>
          <w:bCs w:val="1"/>
          <w:sz w:val="24"/>
          <w:szCs w:val="24"/>
          <w:u w:val="single"/>
        </w:rPr>
        <w:t xml:space="preserve"> and Grow </w:t>
      </w:r>
      <w:r w:rsidRPr="24A3AA0C" w:rsidR="00AC3252">
        <w:rPr>
          <w:rFonts w:ascii="Arial" w:hAnsi="Arial" w:cs="Arial"/>
          <w:b w:val="1"/>
          <w:bCs w:val="1"/>
          <w:sz w:val="24"/>
          <w:szCs w:val="24"/>
          <w:u w:val="single"/>
        </w:rPr>
        <w:t>Specificatio</w:t>
      </w:r>
      <w:r w:rsidRPr="24A3AA0C" w:rsidR="00835EC1">
        <w:rPr>
          <w:rFonts w:ascii="Arial" w:hAnsi="Arial" w:cs="Arial"/>
          <w:b w:val="1"/>
          <w:bCs w:val="1"/>
          <w:sz w:val="24"/>
          <w:szCs w:val="24"/>
          <w:u w:val="single"/>
        </w:rPr>
        <w:t>n</w:t>
      </w:r>
    </w:p>
    <w:p w:rsidR="001060A3" w:rsidP="24A3AA0C" w:rsidRDefault="00874849" w14:paraId="7B0C1EC2" w14:textId="316809A7">
      <w:pPr>
        <w:pStyle w:val="Normal"/>
        <w:suppressLineNumbers w:val="0"/>
        <w:bidi w:val="0"/>
        <w:spacing w:before="0" w:beforeAutospacing="off" w:after="160" w:afterAutospacing="off" w:line="256" w:lineRule="auto"/>
        <w:ind w:left="0" w:right="0"/>
        <w:jc w:val="center"/>
      </w:pPr>
      <w:r w:rsidRPr="24A3AA0C" w:rsidR="1E54A2C8">
        <w:rPr>
          <w:rFonts w:ascii="Arial" w:hAnsi="Arial" w:cs="Arial"/>
          <w:b w:val="1"/>
          <w:bCs w:val="1"/>
          <w:sz w:val="24"/>
          <w:szCs w:val="24"/>
          <w:u w:val="single"/>
        </w:rPr>
        <w:t>Financial Advisor</w:t>
      </w:r>
    </w:p>
    <w:p w:rsidRPr="005B57F1" w:rsidR="00996688" w:rsidP="0062548E" w:rsidRDefault="00996688" w14:paraId="404285B9" w14:textId="264C1F66">
      <w:pPr>
        <w:rPr>
          <w:rFonts w:ascii="Arial" w:hAnsi="Arial" w:cs="Arial"/>
          <w:b/>
          <w:bCs/>
          <w:sz w:val="24"/>
          <w:szCs w:val="24"/>
          <w:u w:val="single"/>
        </w:rPr>
      </w:pPr>
      <w:r w:rsidRPr="005B57F1">
        <w:rPr>
          <w:rFonts w:ascii="Arial" w:hAnsi="Arial" w:cs="Arial"/>
          <w:b/>
          <w:bCs/>
          <w:sz w:val="24"/>
          <w:szCs w:val="24"/>
          <w:u w:val="single"/>
        </w:rPr>
        <w:t>Background</w:t>
      </w:r>
    </w:p>
    <w:p w:rsidRPr="005B57F1" w:rsidR="0055038F" w:rsidP="0055038F" w:rsidRDefault="0055038F" w14:paraId="57B7DF50" w14:textId="77777777">
      <w:pPr>
        <w:pStyle w:val="NormalWeb"/>
        <w:shd w:val="clear" w:color="auto" w:fill="FFFFFF"/>
        <w:spacing w:before="0" w:beforeAutospacing="0"/>
        <w:rPr>
          <w:rFonts w:ascii="Arial" w:hAnsi="Arial" w:cs="Arial"/>
        </w:rPr>
      </w:pPr>
      <w:r w:rsidRPr="005B57F1">
        <w:rPr>
          <w:rFonts w:ascii="Arial" w:hAnsi="Arial" w:cs="Arial"/>
        </w:rPr>
        <w:t xml:space="preserve">The </w:t>
      </w:r>
      <w:r>
        <w:rPr>
          <w:rFonts w:ascii="Arial" w:hAnsi="Arial" w:cs="Arial"/>
        </w:rPr>
        <w:t xml:space="preserve">Stoke-on-Trent &amp; Staffordshire </w:t>
      </w:r>
      <w:r w:rsidRPr="005B57F1">
        <w:rPr>
          <w:rFonts w:ascii="Arial" w:hAnsi="Arial" w:cs="Arial"/>
        </w:rPr>
        <w:t>Growth Hub acts as the focal point for businesses that wish to grow, by referring them to co-ordinated and cohesive growth programmes, business networks, growth groups and links to specialist information, advice and services.</w:t>
      </w:r>
    </w:p>
    <w:p w:rsidR="0055038F" w:rsidP="0055038F" w:rsidRDefault="0055038F" w14:paraId="43FEDA20" w14:textId="77777777">
      <w:pPr>
        <w:pStyle w:val="NormalWeb"/>
        <w:shd w:val="clear" w:color="auto" w:fill="FFFFFF"/>
        <w:spacing w:before="0" w:beforeAutospacing="0"/>
        <w:rPr>
          <w:rFonts w:ascii="Arial" w:hAnsi="Arial" w:cs="Arial"/>
        </w:rPr>
      </w:pPr>
      <w:r w:rsidRPr="005B57F1">
        <w:rPr>
          <w:rFonts w:ascii="Arial" w:hAnsi="Arial" w:cs="Arial"/>
        </w:rPr>
        <w:t xml:space="preserve">There is no physical base for the Growth Hub; it is a partnership of organisations using an integrated approach to provide the business support needed by local businesses.  The Growth Hub uses a signposting and referral mechanism to find the most effective and relevant support and assistance for the business via the </w:t>
      </w:r>
      <w:r>
        <w:rPr>
          <w:rFonts w:ascii="Arial" w:hAnsi="Arial" w:cs="Arial"/>
        </w:rPr>
        <w:t xml:space="preserve">Stoke-on-Trent and </w:t>
      </w:r>
      <w:r w:rsidRPr="005B57F1">
        <w:rPr>
          <w:rFonts w:ascii="Arial" w:hAnsi="Arial" w:cs="Arial"/>
        </w:rPr>
        <w:t xml:space="preserve">Staffordshire Business Helpline and </w:t>
      </w:r>
      <w:r>
        <w:rPr>
          <w:rFonts w:ascii="Arial" w:hAnsi="Arial" w:cs="Arial"/>
        </w:rPr>
        <w:t>contracted delivery partners</w:t>
      </w:r>
      <w:r w:rsidRPr="005B57F1">
        <w:rPr>
          <w:rFonts w:ascii="Arial" w:hAnsi="Arial" w:cs="Arial"/>
        </w:rPr>
        <w:t xml:space="preserve">. </w:t>
      </w:r>
    </w:p>
    <w:p w:rsidR="0055038F" w:rsidP="24A3AA0C" w:rsidRDefault="0055038F" w14:paraId="2302E434" w14:textId="538D66EB">
      <w:pPr>
        <w:pStyle w:val="Normal"/>
        <w:suppressLineNumbers w:val="0"/>
        <w:bidi w:val="0"/>
        <w:spacing w:before="0" w:beforeAutospacing="off" w:after="160" w:afterAutospacing="off" w:line="256" w:lineRule="auto"/>
        <w:ind w:left="0" w:right="0"/>
        <w:jc w:val="left"/>
        <w:rPr>
          <w:rFonts w:ascii="Arial" w:hAnsi="Arial" w:eastAsia="Times New Roman" w:cs="Arial"/>
          <w:sz w:val="24"/>
          <w:szCs w:val="24"/>
          <w:lang w:eastAsia="en-GB"/>
        </w:rPr>
      </w:pPr>
      <w:r w:rsidRPr="24A3AA0C" w:rsidR="0055038F">
        <w:rPr>
          <w:rFonts w:ascii="Arial" w:hAnsi="Arial" w:eastAsia="Times New Roman" w:cs="Arial"/>
          <w:sz w:val="24"/>
          <w:szCs w:val="24"/>
          <w:lang w:eastAsia="en-GB"/>
        </w:rPr>
        <w:t xml:space="preserve">Since its </w:t>
      </w:r>
      <w:r w:rsidRPr="24A3AA0C" w:rsidR="0055038F">
        <w:rPr>
          <w:rFonts w:ascii="Arial" w:hAnsi="Arial" w:eastAsia="Times New Roman" w:cs="Arial"/>
          <w:sz w:val="24"/>
          <w:szCs w:val="24"/>
          <w:lang w:eastAsia="en-GB"/>
        </w:rPr>
        <w:t>inception</w:t>
      </w:r>
      <w:r w:rsidRPr="24A3AA0C" w:rsidR="0055038F">
        <w:rPr>
          <w:rFonts w:ascii="Arial" w:hAnsi="Arial" w:eastAsia="Times New Roman" w:cs="Arial"/>
          <w:sz w:val="24"/>
          <w:szCs w:val="24"/>
          <w:lang w:eastAsia="en-GB"/>
        </w:rPr>
        <w:t xml:space="preserve">, the Growth Hub has been instrumental in unlocking significant economic value for the region. It is estimated that over £2 million in private investment has been secured through the various programs and initiatives offered. The Growth Hub has provided support to more than 25,000 businesses across Stoke-on-Trent and Staffordshire, ranging from small startups to large enterprises, helping them to grow, innovate, and access new markets. This support has resulted in the creation of more than </w:t>
      </w:r>
      <w:r w:rsidRPr="24A3AA0C" w:rsidR="5EE9E0DE">
        <w:rPr>
          <w:rFonts w:ascii="Arial" w:hAnsi="Arial" w:eastAsia="Times New Roman" w:cs="Arial"/>
          <w:sz w:val="24"/>
          <w:szCs w:val="24"/>
          <w:lang w:eastAsia="en-GB"/>
        </w:rPr>
        <w:t>350</w:t>
      </w:r>
      <w:r w:rsidRPr="24A3AA0C" w:rsidR="0055038F">
        <w:rPr>
          <w:rFonts w:ascii="Arial" w:hAnsi="Arial" w:eastAsia="Times New Roman" w:cs="Arial"/>
          <w:sz w:val="24"/>
          <w:szCs w:val="24"/>
          <w:lang w:eastAsia="en-GB"/>
        </w:rPr>
        <w:t xml:space="preserve"> jobs, fostering a more vibrant and resilient local economy. </w:t>
      </w:r>
    </w:p>
    <w:p w:rsidR="0055038F" w:rsidP="0055038F" w:rsidRDefault="0055038F" w14:paraId="40F96BEB" w14:textId="77777777">
      <w:pPr>
        <w:rPr>
          <w:rFonts w:ascii="Arial" w:hAnsi="Arial" w:eastAsia="Times New Roman" w:cs="Arial"/>
          <w:sz w:val="24"/>
          <w:szCs w:val="24"/>
          <w:lang w:eastAsia="en-GB"/>
        </w:rPr>
      </w:pPr>
      <w:r>
        <w:rPr>
          <w:rFonts w:ascii="Arial" w:hAnsi="Arial" w:eastAsia="Times New Roman" w:cs="Arial"/>
          <w:sz w:val="24"/>
          <w:szCs w:val="24"/>
          <w:lang w:eastAsia="en-GB"/>
        </w:rPr>
        <w:t>T</w:t>
      </w:r>
      <w:r w:rsidRPr="0014049E">
        <w:rPr>
          <w:rFonts w:ascii="Arial" w:hAnsi="Arial" w:eastAsia="Times New Roman" w:cs="Arial"/>
          <w:sz w:val="24"/>
          <w:szCs w:val="24"/>
          <w:lang w:eastAsia="en-GB"/>
        </w:rPr>
        <w:t>he Growth Hub’s targeted assistance has enabled businesses to improve their operational efficiency, develop new products and services, and enhance their competitiveness, further strengthening the region’s business landscape. With ongoing partnerships and the continued success of its support initiatives, the Growth Hub remains a key driver of economic development in the area.</w:t>
      </w:r>
    </w:p>
    <w:p w:rsidR="002E1B4C" w:rsidP="00057F09" w:rsidRDefault="002E1B4C" w14:paraId="5936705C" w14:textId="77777777">
      <w:pPr>
        <w:rPr>
          <w:rFonts w:ascii="Arial" w:hAnsi="Arial" w:cs="Arial"/>
          <w:sz w:val="24"/>
          <w:szCs w:val="24"/>
        </w:rPr>
      </w:pPr>
    </w:p>
    <w:p w:rsidRPr="007A7D94" w:rsidR="001060A3" w:rsidP="007A7D94" w:rsidRDefault="007A7D94" w14:paraId="64FC199C" w14:textId="330EA879">
      <w:pPr>
        <w:rPr>
          <w:rFonts w:ascii="Arial" w:hAnsi="Arial" w:cs="Arial"/>
          <w:b/>
          <w:bCs/>
          <w:sz w:val="24"/>
          <w:szCs w:val="24"/>
          <w:u w:val="single"/>
        </w:rPr>
      </w:pPr>
      <w:r>
        <w:rPr>
          <w:rFonts w:ascii="Arial" w:hAnsi="Arial" w:cs="Arial"/>
          <w:b/>
          <w:bCs/>
          <w:sz w:val="24"/>
          <w:szCs w:val="24"/>
          <w:u w:val="single"/>
        </w:rPr>
        <w:t xml:space="preserve">Specification </w:t>
      </w:r>
      <w:r w:rsidR="002E1B4C">
        <w:rPr>
          <w:rFonts w:ascii="Arial" w:hAnsi="Arial" w:cs="Arial"/>
          <w:b/>
          <w:bCs/>
          <w:sz w:val="24"/>
          <w:szCs w:val="24"/>
          <w:u w:val="single"/>
        </w:rPr>
        <w:t xml:space="preserve">Scheme </w:t>
      </w:r>
      <w:r w:rsidRPr="007A7D94" w:rsidR="001060A3">
        <w:rPr>
          <w:rFonts w:ascii="Arial" w:hAnsi="Arial" w:cs="Arial"/>
          <w:b/>
          <w:bCs/>
          <w:sz w:val="24"/>
          <w:szCs w:val="24"/>
          <w:u w:val="single"/>
        </w:rPr>
        <w:t>Objective</w:t>
      </w:r>
      <w:r w:rsidR="002E1B4C">
        <w:rPr>
          <w:rFonts w:ascii="Arial" w:hAnsi="Arial" w:cs="Arial"/>
          <w:b/>
          <w:bCs/>
          <w:sz w:val="24"/>
          <w:szCs w:val="24"/>
          <w:u w:val="single"/>
        </w:rPr>
        <w:t>s</w:t>
      </w:r>
    </w:p>
    <w:p w:rsidR="0041272A" w:rsidP="0041272A" w:rsidRDefault="0041272A" w14:paraId="54F0D14F" w14:textId="7FC13D6B">
      <w:pPr>
        <w:pStyle w:val="ListParagraph"/>
        <w:rPr>
          <w:rFonts w:ascii="Arial" w:hAnsi="Arial" w:cs="Arial"/>
          <w:sz w:val="24"/>
          <w:szCs w:val="24"/>
        </w:rPr>
      </w:pPr>
    </w:p>
    <w:p w:rsidRPr="002E1B4C" w:rsidR="008609B3" w:rsidP="008609B3" w:rsidRDefault="008609B3" w14:paraId="4B39B9A0" w14:textId="46A91E11">
      <w:pPr>
        <w:pStyle w:val="ListParagraph"/>
        <w:numPr>
          <w:ilvl w:val="0"/>
          <w:numId w:val="2"/>
        </w:numPr>
        <w:suppressAutoHyphens w:val="0"/>
        <w:autoSpaceDN/>
        <w:spacing w:after="0" w:line="240" w:lineRule="auto"/>
        <w:textAlignment w:val="auto"/>
        <w:rPr>
          <w:rFonts w:ascii="Arial" w:hAnsi="Arial" w:cs="Arial"/>
          <w:sz w:val="24"/>
          <w:szCs w:val="24"/>
        </w:rPr>
      </w:pPr>
      <w:r w:rsidRPr="24A3AA0C" w:rsidR="008609B3">
        <w:rPr>
          <w:rFonts w:ascii="Arial" w:hAnsi="Arial" w:cs="Arial"/>
          <w:sz w:val="24"/>
          <w:szCs w:val="24"/>
        </w:rPr>
        <w:t xml:space="preserve">Research has been carried out on the needs of microbusinesses in </w:t>
      </w:r>
      <w:r w:rsidRPr="24A3AA0C" w:rsidR="15EACABE">
        <w:rPr>
          <w:rFonts w:ascii="Arial" w:hAnsi="Arial" w:cs="Arial"/>
          <w:sz w:val="24"/>
          <w:szCs w:val="24"/>
        </w:rPr>
        <w:t xml:space="preserve">Stoke-on-Trent and </w:t>
      </w:r>
      <w:r w:rsidRPr="24A3AA0C" w:rsidR="008609B3">
        <w:rPr>
          <w:rFonts w:ascii="Arial" w:hAnsi="Arial" w:cs="Arial"/>
          <w:sz w:val="24"/>
          <w:szCs w:val="24"/>
        </w:rPr>
        <w:t xml:space="preserve">Staffordshire to </w:t>
      </w:r>
      <w:r w:rsidRPr="24A3AA0C" w:rsidR="008609B3">
        <w:rPr>
          <w:rFonts w:ascii="Arial" w:hAnsi="Arial" w:cs="Arial"/>
          <w:sz w:val="24"/>
          <w:szCs w:val="24"/>
        </w:rPr>
        <w:t>establish</w:t>
      </w:r>
      <w:r w:rsidRPr="24A3AA0C" w:rsidR="008609B3">
        <w:rPr>
          <w:rFonts w:ascii="Arial" w:hAnsi="Arial" w:cs="Arial"/>
          <w:sz w:val="24"/>
          <w:szCs w:val="24"/>
        </w:rPr>
        <w:t xml:space="preserve"> if they are being met. This project has been backed up by 500 surveys with local microbusinesses which has </w:t>
      </w:r>
      <w:r w:rsidRPr="24A3AA0C" w:rsidR="008609B3">
        <w:rPr>
          <w:rFonts w:ascii="Arial" w:hAnsi="Arial" w:cs="Arial"/>
          <w:sz w:val="24"/>
          <w:szCs w:val="24"/>
        </w:rPr>
        <w:t>established</w:t>
      </w:r>
      <w:r w:rsidRPr="24A3AA0C" w:rsidR="008609B3">
        <w:rPr>
          <w:rFonts w:ascii="Arial" w:hAnsi="Arial" w:cs="Arial"/>
          <w:sz w:val="24"/>
          <w:szCs w:val="24"/>
        </w:rPr>
        <w:t xml:space="preserve"> that provision for this size business is often difficult to access. It is important that these businesses are supported effectively as they have a vital role to play in supporting and leading economic </w:t>
      </w:r>
      <w:r w:rsidRPr="24A3AA0C" w:rsidR="49B7831E">
        <w:rPr>
          <w:rFonts w:ascii="Arial" w:hAnsi="Arial" w:cs="Arial"/>
          <w:sz w:val="24"/>
          <w:szCs w:val="24"/>
        </w:rPr>
        <w:t xml:space="preserve">development </w:t>
      </w:r>
      <w:r w:rsidRPr="24A3AA0C" w:rsidR="008609B3">
        <w:rPr>
          <w:rFonts w:ascii="Arial" w:hAnsi="Arial" w:cs="Arial"/>
          <w:sz w:val="24"/>
          <w:szCs w:val="24"/>
        </w:rPr>
        <w:t>following Brexit, Covid-</w:t>
      </w:r>
      <w:r w:rsidRPr="24A3AA0C" w:rsidR="008609B3">
        <w:rPr>
          <w:rFonts w:ascii="Arial" w:hAnsi="Arial" w:cs="Arial"/>
          <w:sz w:val="24"/>
          <w:szCs w:val="24"/>
        </w:rPr>
        <w:t>19</w:t>
      </w:r>
      <w:r w:rsidRPr="24A3AA0C" w:rsidR="008609B3">
        <w:rPr>
          <w:rFonts w:ascii="Arial" w:hAnsi="Arial" w:cs="Arial"/>
          <w:sz w:val="24"/>
          <w:szCs w:val="24"/>
        </w:rPr>
        <w:t xml:space="preserve"> and the cost-of-living crisis.</w:t>
      </w:r>
    </w:p>
    <w:p w:rsidRPr="002E1B4C" w:rsidR="008609B3" w:rsidP="008609B3" w:rsidRDefault="008609B3" w14:paraId="00931E3F" w14:textId="77777777">
      <w:pPr>
        <w:pStyle w:val="ListParagraph"/>
        <w:rPr>
          <w:rFonts w:ascii="Arial" w:hAnsi="Arial" w:cs="Arial"/>
          <w:sz w:val="24"/>
          <w:szCs w:val="24"/>
        </w:rPr>
      </w:pPr>
    </w:p>
    <w:p w:rsidRPr="002E1B4C" w:rsidR="008609B3" w:rsidP="008609B3" w:rsidRDefault="008609B3" w14:paraId="26FC18AD" w14:textId="68B352ED">
      <w:pPr>
        <w:pStyle w:val="ListParagraph"/>
        <w:numPr>
          <w:ilvl w:val="0"/>
          <w:numId w:val="2"/>
        </w:numPr>
        <w:suppressAutoHyphens w:val="0"/>
        <w:autoSpaceDN/>
        <w:spacing w:after="0" w:line="240" w:lineRule="auto"/>
        <w:textAlignment w:val="auto"/>
        <w:rPr>
          <w:rFonts w:ascii="Arial" w:hAnsi="Arial" w:cs="Arial"/>
          <w:sz w:val="24"/>
          <w:szCs w:val="24"/>
        </w:rPr>
      </w:pPr>
      <w:r w:rsidRPr="24A3AA0C" w:rsidR="008609B3">
        <w:rPr>
          <w:rFonts w:ascii="Arial" w:hAnsi="Arial" w:cs="Arial"/>
          <w:sz w:val="24"/>
          <w:szCs w:val="24"/>
        </w:rPr>
        <w:t xml:space="preserve">As this is the largest size </w:t>
      </w:r>
      <w:r w:rsidRPr="24A3AA0C" w:rsidR="004E243E">
        <w:rPr>
          <w:rFonts w:ascii="Arial" w:hAnsi="Arial" w:cs="Arial"/>
          <w:sz w:val="24"/>
          <w:szCs w:val="24"/>
        </w:rPr>
        <w:t xml:space="preserve">section </w:t>
      </w:r>
      <w:r w:rsidRPr="24A3AA0C" w:rsidR="008609B3">
        <w:rPr>
          <w:rFonts w:ascii="Arial" w:hAnsi="Arial" w:cs="Arial"/>
          <w:sz w:val="24"/>
          <w:szCs w:val="24"/>
        </w:rPr>
        <w:t>of business</w:t>
      </w:r>
      <w:r w:rsidRPr="24A3AA0C" w:rsidR="79C68C46">
        <w:rPr>
          <w:rFonts w:ascii="Arial" w:hAnsi="Arial" w:cs="Arial"/>
          <w:sz w:val="24"/>
          <w:szCs w:val="24"/>
        </w:rPr>
        <w:t>es</w:t>
      </w:r>
      <w:r w:rsidRPr="24A3AA0C" w:rsidR="008609B3">
        <w:rPr>
          <w:rFonts w:ascii="Arial" w:hAnsi="Arial" w:cs="Arial"/>
          <w:sz w:val="24"/>
          <w:szCs w:val="24"/>
        </w:rPr>
        <w:t xml:space="preserve"> in Staffordshire at over 89%, it was felt that a business support scheme designed specifically to </w:t>
      </w:r>
      <w:r w:rsidRPr="24A3AA0C" w:rsidR="008609B3">
        <w:rPr>
          <w:rFonts w:ascii="Arial" w:hAnsi="Arial" w:cs="Arial"/>
          <w:sz w:val="24"/>
          <w:szCs w:val="24"/>
        </w:rPr>
        <w:t>assist</w:t>
      </w:r>
      <w:r w:rsidRPr="24A3AA0C" w:rsidR="008609B3">
        <w:rPr>
          <w:rFonts w:ascii="Arial" w:hAnsi="Arial" w:cs="Arial"/>
          <w:sz w:val="24"/>
          <w:szCs w:val="24"/>
        </w:rPr>
        <w:t xml:space="preserve"> them to succeed and grow their business was </w:t>
      </w:r>
      <w:r w:rsidRPr="24A3AA0C" w:rsidR="008609B3">
        <w:rPr>
          <w:rFonts w:ascii="Arial" w:hAnsi="Arial" w:cs="Arial"/>
          <w:sz w:val="24"/>
          <w:szCs w:val="24"/>
        </w:rPr>
        <w:t>required</w:t>
      </w:r>
      <w:r w:rsidRPr="24A3AA0C" w:rsidR="008609B3">
        <w:rPr>
          <w:rFonts w:ascii="Arial" w:hAnsi="Arial" w:cs="Arial"/>
          <w:sz w:val="24"/>
          <w:szCs w:val="24"/>
        </w:rPr>
        <w:t>.</w:t>
      </w:r>
    </w:p>
    <w:p w:rsidRPr="002E1B4C" w:rsidR="008609B3" w:rsidP="008609B3" w:rsidRDefault="008609B3" w14:paraId="304B6AC2" w14:textId="77777777">
      <w:pPr>
        <w:pStyle w:val="ListParagraph"/>
        <w:rPr>
          <w:rFonts w:ascii="Arial" w:hAnsi="Arial" w:cs="Arial"/>
          <w:sz w:val="24"/>
          <w:szCs w:val="24"/>
        </w:rPr>
      </w:pPr>
    </w:p>
    <w:p w:rsidRPr="002E1B4C" w:rsidR="008609B3" w:rsidP="008609B3" w:rsidRDefault="008609B3" w14:paraId="584B6583" w14:textId="1BC4FAEA">
      <w:pPr>
        <w:pStyle w:val="ListParagraph"/>
        <w:numPr>
          <w:ilvl w:val="0"/>
          <w:numId w:val="2"/>
        </w:numPr>
        <w:suppressAutoHyphens w:val="0"/>
        <w:autoSpaceDN/>
        <w:spacing w:after="0" w:line="240" w:lineRule="auto"/>
        <w:textAlignment w:val="auto"/>
        <w:rPr>
          <w:rFonts w:ascii="Arial" w:hAnsi="Arial" w:cs="Arial"/>
          <w:sz w:val="24"/>
          <w:szCs w:val="24"/>
        </w:rPr>
      </w:pPr>
      <w:r w:rsidRPr="24A3AA0C" w:rsidR="008609B3">
        <w:rPr>
          <w:rFonts w:ascii="Arial" w:hAnsi="Arial" w:cs="Arial"/>
          <w:sz w:val="24"/>
          <w:szCs w:val="24"/>
        </w:rPr>
        <w:t xml:space="preserve">Microbusinesses only have up to 10 employees, so they </w:t>
      </w:r>
      <w:r w:rsidRPr="24A3AA0C" w:rsidR="008609B3">
        <w:rPr>
          <w:rFonts w:ascii="Arial" w:hAnsi="Arial" w:cs="Arial"/>
          <w:sz w:val="24"/>
          <w:szCs w:val="24"/>
        </w:rPr>
        <w:t>generally do</w:t>
      </w:r>
      <w:r w:rsidRPr="24A3AA0C" w:rsidR="008609B3">
        <w:rPr>
          <w:rFonts w:ascii="Arial" w:hAnsi="Arial" w:cs="Arial"/>
          <w:sz w:val="24"/>
          <w:szCs w:val="24"/>
        </w:rPr>
        <w:t xml:space="preserve"> not have the in-house </w:t>
      </w:r>
      <w:r w:rsidRPr="24A3AA0C" w:rsidR="008609B3">
        <w:rPr>
          <w:rFonts w:ascii="Arial" w:hAnsi="Arial" w:cs="Arial"/>
          <w:sz w:val="24"/>
          <w:szCs w:val="24"/>
        </w:rPr>
        <w:t>expertise</w:t>
      </w:r>
      <w:r w:rsidRPr="24A3AA0C" w:rsidR="008609B3">
        <w:rPr>
          <w:rFonts w:ascii="Arial" w:hAnsi="Arial" w:cs="Arial"/>
          <w:sz w:val="24"/>
          <w:szCs w:val="24"/>
        </w:rPr>
        <w:t xml:space="preserve"> to tackle these issues. Business support programmes are often more accessible for small and medium sized </w:t>
      </w:r>
      <w:r w:rsidRPr="24A3AA0C" w:rsidR="7153EE8C">
        <w:rPr>
          <w:rFonts w:ascii="Arial" w:hAnsi="Arial" w:cs="Arial"/>
          <w:sz w:val="24"/>
          <w:szCs w:val="24"/>
        </w:rPr>
        <w:t>businesses,</w:t>
      </w:r>
      <w:r w:rsidRPr="24A3AA0C" w:rsidR="008609B3">
        <w:rPr>
          <w:rFonts w:ascii="Arial" w:hAnsi="Arial" w:cs="Arial"/>
          <w:sz w:val="24"/>
          <w:szCs w:val="24"/>
        </w:rPr>
        <w:t xml:space="preserve"> and the owners of microbusinesses usually struggle to engage with programmes such as </w:t>
      </w:r>
      <w:r w:rsidRPr="24A3AA0C" w:rsidR="07149904">
        <w:rPr>
          <w:rFonts w:ascii="Arial" w:hAnsi="Arial" w:cs="Arial"/>
          <w:sz w:val="24"/>
          <w:szCs w:val="24"/>
        </w:rPr>
        <w:t xml:space="preserve">HTP’s and </w:t>
      </w:r>
      <w:r w:rsidRPr="24A3AA0C" w:rsidR="008609B3">
        <w:rPr>
          <w:rFonts w:ascii="Arial" w:hAnsi="Arial" w:cs="Arial"/>
          <w:sz w:val="24"/>
          <w:szCs w:val="24"/>
        </w:rPr>
        <w:t>Help to Grow which need a lot of time dedicating to them.</w:t>
      </w:r>
    </w:p>
    <w:p w:rsidRPr="002E1B4C" w:rsidR="008609B3" w:rsidP="008609B3" w:rsidRDefault="008609B3" w14:paraId="5F822A4B" w14:textId="77777777">
      <w:pPr>
        <w:rPr>
          <w:rFonts w:ascii="Arial" w:hAnsi="Arial" w:cs="Arial"/>
          <w:sz w:val="24"/>
          <w:szCs w:val="24"/>
        </w:rPr>
      </w:pPr>
    </w:p>
    <w:p w:rsidRPr="002E1B4C" w:rsidR="008609B3" w:rsidP="008609B3" w:rsidRDefault="008609B3" w14:paraId="1F9D5D5C" w14:textId="77777777">
      <w:pPr>
        <w:pStyle w:val="ListParagraph"/>
        <w:numPr>
          <w:ilvl w:val="0"/>
          <w:numId w:val="2"/>
        </w:numPr>
        <w:suppressAutoHyphens w:val="0"/>
        <w:autoSpaceDN/>
        <w:spacing w:after="0" w:line="240" w:lineRule="auto"/>
        <w:textAlignment w:val="auto"/>
        <w:rPr>
          <w:rFonts w:ascii="Arial" w:hAnsi="Arial" w:cs="Arial"/>
          <w:sz w:val="24"/>
          <w:szCs w:val="24"/>
        </w:rPr>
      </w:pPr>
      <w:r w:rsidRPr="26AEA315" w:rsidR="008609B3">
        <w:rPr>
          <w:rFonts w:ascii="Arial" w:hAnsi="Arial" w:cs="Arial"/>
          <w:sz w:val="24"/>
          <w:szCs w:val="24"/>
        </w:rPr>
        <w:t xml:space="preserve">The research highlighted four recuring themes in which microbusinesses faced </w:t>
      </w:r>
      <w:r w:rsidRPr="26AEA315" w:rsidR="008609B3">
        <w:rPr>
          <w:rFonts w:ascii="Arial" w:hAnsi="Arial" w:cs="Arial"/>
          <w:sz w:val="24"/>
          <w:szCs w:val="24"/>
        </w:rPr>
        <w:t>common challenges</w:t>
      </w:r>
      <w:r w:rsidRPr="26AEA315" w:rsidR="008609B3">
        <w:rPr>
          <w:rFonts w:ascii="Arial" w:hAnsi="Arial" w:cs="Arial"/>
          <w:sz w:val="24"/>
          <w:szCs w:val="24"/>
        </w:rPr>
        <w:t>. These are:</w:t>
      </w:r>
    </w:p>
    <w:p w:rsidR="26AEA315" w:rsidP="26AEA315" w:rsidRDefault="26AEA315" w14:paraId="2481949C" w14:textId="0A686284">
      <w:pPr>
        <w:pStyle w:val="ListParagraph"/>
        <w:numPr>
          <w:ilvl w:val="0"/>
          <w:numId w:val="2"/>
        </w:numPr>
        <w:spacing w:after="0" w:line="240" w:lineRule="auto"/>
        <w:rPr>
          <w:rFonts w:ascii="Arial" w:hAnsi="Arial" w:cs="Arial"/>
          <w:sz w:val="24"/>
          <w:szCs w:val="24"/>
        </w:rPr>
      </w:pPr>
    </w:p>
    <w:p w:rsidRPr="002E1B4C" w:rsidR="008609B3" w:rsidP="008609B3" w:rsidRDefault="008609B3" w14:paraId="73134B4A" w14:textId="77777777">
      <w:pPr>
        <w:pStyle w:val="NoSpacing"/>
        <w:ind w:left="720"/>
        <w:rPr>
          <w:rFonts w:ascii="Arial" w:hAnsi="Arial" w:cs="Arial"/>
          <w:sz w:val="24"/>
          <w:szCs w:val="24"/>
        </w:rPr>
      </w:pPr>
      <w:r w:rsidRPr="24A3AA0C" w:rsidR="008609B3">
        <w:rPr>
          <w:rFonts w:ascii="Arial" w:hAnsi="Arial" w:cs="Arial"/>
          <w:sz w:val="24"/>
          <w:szCs w:val="24"/>
        </w:rPr>
        <w:t>Investment and Funding</w:t>
      </w:r>
    </w:p>
    <w:p w:rsidR="6CF6F3D2" w:rsidP="24A3AA0C" w:rsidRDefault="6CF6F3D2" w14:paraId="4256D35F" w14:textId="692CD942">
      <w:pPr>
        <w:pStyle w:val="NoSpacing"/>
        <w:spacing w:before="0" w:beforeAutospacing="off" w:after="0" w:afterAutospacing="off"/>
        <w:ind w:left="720" w:right="0"/>
      </w:pPr>
      <w:r w:rsidRPr="24A3AA0C" w:rsidR="6CF6F3D2">
        <w:rPr>
          <w:rFonts w:ascii="Arial" w:hAnsi="Arial" w:eastAsia="Arial" w:cs="Arial"/>
          <w:noProof w:val="0"/>
          <w:sz w:val="24"/>
          <w:szCs w:val="24"/>
          <w:lang w:val="en-GB"/>
        </w:rPr>
        <w:t>Website Development</w:t>
      </w:r>
    </w:p>
    <w:p w:rsidR="6CF6F3D2" w:rsidP="24A3AA0C" w:rsidRDefault="6CF6F3D2" w14:paraId="388FFE37" w14:textId="228AD0D4">
      <w:pPr>
        <w:pStyle w:val="NoSpacing"/>
        <w:spacing w:before="0" w:beforeAutospacing="off" w:after="0" w:afterAutospacing="off"/>
        <w:ind w:left="720" w:right="0"/>
      </w:pPr>
      <w:r w:rsidRPr="24A3AA0C" w:rsidR="6CF6F3D2">
        <w:rPr>
          <w:rFonts w:ascii="Arial" w:hAnsi="Arial" w:eastAsia="Arial" w:cs="Arial"/>
          <w:noProof w:val="0"/>
          <w:sz w:val="24"/>
          <w:szCs w:val="24"/>
          <w:lang w:val="en-GB"/>
        </w:rPr>
        <w:t>Accessing Funding / Winning Contracts</w:t>
      </w:r>
    </w:p>
    <w:p w:rsidRPr="002E1B4C" w:rsidR="008609B3" w:rsidP="008609B3" w:rsidRDefault="008609B3" w14:paraId="7637976E" w14:textId="77777777">
      <w:pPr>
        <w:pStyle w:val="NoSpacing"/>
        <w:ind w:left="720"/>
        <w:rPr>
          <w:rFonts w:ascii="Arial" w:hAnsi="Arial" w:cs="Arial"/>
          <w:sz w:val="24"/>
          <w:szCs w:val="24"/>
        </w:rPr>
      </w:pPr>
      <w:r w:rsidRPr="002E1B4C">
        <w:rPr>
          <w:rFonts w:ascii="Arial" w:hAnsi="Arial" w:cs="Arial"/>
          <w:sz w:val="24"/>
          <w:szCs w:val="24"/>
        </w:rPr>
        <w:t>Geographical Issues</w:t>
      </w:r>
    </w:p>
    <w:p w:rsidRPr="002E1B4C" w:rsidR="008609B3" w:rsidP="008609B3" w:rsidRDefault="008609B3" w14:paraId="4DB94FD2" w14:textId="77777777">
      <w:pPr>
        <w:pStyle w:val="NoSpacing"/>
        <w:ind w:left="720"/>
        <w:rPr>
          <w:rFonts w:ascii="Arial" w:hAnsi="Arial" w:cs="Arial"/>
          <w:sz w:val="24"/>
          <w:szCs w:val="24"/>
        </w:rPr>
      </w:pPr>
    </w:p>
    <w:p w:rsidRPr="002E1B4C" w:rsidR="008609B3" w:rsidP="008609B3" w:rsidRDefault="008609B3" w14:paraId="593804AD" w14:textId="31553421">
      <w:pPr>
        <w:pStyle w:val="NoSpacing"/>
        <w:numPr>
          <w:ilvl w:val="0"/>
          <w:numId w:val="2"/>
        </w:numPr>
        <w:rPr>
          <w:rFonts w:ascii="Arial" w:hAnsi="Arial" w:cs="Arial"/>
          <w:sz w:val="24"/>
          <w:szCs w:val="24"/>
        </w:rPr>
      </w:pPr>
      <w:r w:rsidRPr="24A3AA0C" w:rsidR="008609B3">
        <w:rPr>
          <w:rFonts w:ascii="Arial" w:hAnsi="Arial" w:cs="Arial"/>
          <w:sz w:val="24"/>
          <w:szCs w:val="24"/>
        </w:rPr>
        <w:t xml:space="preserve">The survey showed that a third of businesses are experiencing problems in at least one of the above areas with geographical issues such as infrastructure and connectivity causing the biggest problems. </w:t>
      </w:r>
    </w:p>
    <w:p w:rsidRPr="002E1B4C" w:rsidR="008609B3" w:rsidP="008609B3" w:rsidRDefault="008609B3" w14:paraId="5518556F" w14:textId="77777777">
      <w:pPr>
        <w:pStyle w:val="NoSpacing"/>
        <w:ind w:left="720"/>
        <w:rPr>
          <w:rFonts w:ascii="Arial" w:hAnsi="Arial" w:cs="Arial"/>
          <w:sz w:val="24"/>
          <w:szCs w:val="24"/>
        </w:rPr>
      </w:pPr>
    </w:p>
    <w:p w:rsidRPr="001C69C7" w:rsidR="008609B3" w:rsidP="008609B3" w:rsidRDefault="008609B3" w14:paraId="2E2E8F3C" w14:textId="4EC80416">
      <w:pPr>
        <w:pStyle w:val="ListParagraph"/>
        <w:numPr>
          <w:ilvl w:val="0"/>
          <w:numId w:val="2"/>
        </w:numPr>
        <w:rPr>
          <w:rFonts w:ascii="Arial" w:hAnsi="Arial" w:cs="Arial"/>
          <w:color w:val="000000" w:themeColor="text1"/>
          <w:sz w:val="24"/>
          <w:szCs w:val="24"/>
        </w:rPr>
      </w:pPr>
      <w:r w:rsidRPr="24A3AA0C" w:rsidR="008609B3">
        <w:rPr>
          <w:rFonts w:ascii="Arial" w:hAnsi="Arial" w:cs="Arial"/>
          <w:sz w:val="24"/>
          <w:szCs w:val="24"/>
        </w:rPr>
        <w:t xml:space="preserve">The surveys show that microbusinesses would </w:t>
      </w:r>
      <w:r w:rsidRPr="24A3AA0C" w:rsidR="008609B3">
        <w:rPr>
          <w:rFonts w:ascii="Arial" w:hAnsi="Arial" w:cs="Arial"/>
          <w:sz w:val="24"/>
          <w:szCs w:val="24"/>
        </w:rPr>
        <w:t>benefit</w:t>
      </w:r>
      <w:r w:rsidRPr="24A3AA0C" w:rsidR="008609B3">
        <w:rPr>
          <w:rFonts w:ascii="Arial" w:hAnsi="Arial" w:cs="Arial"/>
          <w:sz w:val="24"/>
          <w:szCs w:val="24"/>
        </w:rPr>
        <w:t xml:space="preserve"> from support from professional services consultants in areas such as accountancy, digital </w:t>
      </w:r>
      <w:r w:rsidRPr="24A3AA0C" w:rsidR="008609B3">
        <w:rPr>
          <w:rFonts w:ascii="Arial" w:hAnsi="Arial" w:cs="Arial"/>
          <w:sz w:val="24"/>
          <w:szCs w:val="24"/>
        </w:rPr>
        <w:t>support</w:t>
      </w:r>
      <w:r w:rsidRPr="24A3AA0C" w:rsidR="5727915D">
        <w:rPr>
          <w:rFonts w:ascii="Arial" w:hAnsi="Arial" w:cs="Arial"/>
          <w:sz w:val="24"/>
          <w:szCs w:val="24"/>
        </w:rPr>
        <w:t xml:space="preserve"> and</w:t>
      </w:r>
      <w:r w:rsidRPr="24A3AA0C" w:rsidR="008609B3">
        <w:rPr>
          <w:rFonts w:ascii="Arial" w:hAnsi="Arial" w:cs="Arial"/>
          <w:sz w:val="24"/>
          <w:szCs w:val="24"/>
        </w:rPr>
        <w:t xml:space="preserve">  business</w:t>
      </w:r>
      <w:r w:rsidRPr="24A3AA0C" w:rsidR="008609B3">
        <w:rPr>
          <w:rFonts w:ascii="Arial" w:hAnsi="Arial" w:cs="Arial"/>
          <w:sz w:val="24"/>
          <w:szCs w:val="24"/>
        </w:rPr>
        <w:t xml:space="preserve"> planning, </w:t>
      </w:r>
    </w:p>
    <w:p w:rsidR="001C69C7" w:rsidP="001C69C7" w:rsidRDefault="006068B7" w14:paraId="6F3407EB" w14:textId="2625E356">
      <w:pPr>
        <w:rPr>
          <w:rFonts w:ascii="Arial" w:hAnsi="Arial" w:cs="Arial"/>
          <w:color w:val="000000" w:themeColor="text1"/>
          <w:sz w:val="24"/>
          <w:szCs w:val="24"/>
        </w:rPr>
      </w:pPr>
      <w:r>
        <w:rPr>
          <w:rFonts w:ascii="Arial" w:hAnsi="Arial" w:cs="Arial"/>
          <w:color w:val="000000" w:themeColor="text1"/>
          <w:sz w:val="24"/>
          <w:szCs w:val="24"/>
        </w:rPr>
        <w:t>Therefore, b</w:t>
      </w:r>
      <w:r w:rsidR="004944D0">
        <w:rPr>
          <w:rFonts w:ascii="Arial" w:hAnsi="Arial" w:cs="Arial"/>
          <w:color w:val="000000" w:themeColor="text1"/>
          <w:sz w:val="24"/>
          <w:szCs w:val="24"/>
        </w:rPr>
        <w:t>usinesses based in Stoke-On-Trent and Staffordshire over the age of 5 years</w:t>
      </w:r>
      <w:r w:rsidR="00C9334B">
        <w:rPr>
          <w:rFonts w:ascii="Arial" w:hAnsi="Arial" w:cs="Arial"/>
          <w:color w:val="000000" w:themeColor="text1"/>
          <w:sz w:val="24"/>
          <w:szCs w:val="24"/>
        </w:rPr>
        <w:t xml:space="preserve"> employing more than 2 members of staff</w:t>
      </w:r>
      <w:r w:rsidR="00291E6C">
        <w:rPr>
          <w:rFonts w:ascii="Arial" w:hAnsi="Arial" w:cs="Arial"/>
          <w:color w:val="000000" w:themeColor="text1"/>
          <w:sz w:val="24"/>
          <w:szCs w:val="24"/>
        </w:rPr>
        <w:t xml:space="preserve"> but no more than 9</w:t>
      </w:r>
      <w:r w:rsidR="00C9334B">
        <w:rPr>
          <w:rFonts w:ascii="Arial" w:hAnsi="Arial" w:cs="Arial"/>
          <w:color w:val="000000" w:themeColor="text1"/>
          <w:sz w:val="24"/>
          <w:szCs w:val="24"/>
        </w:rPr>
        <w:t>,</w:t>
      </w:r>
      <w:r w:rsidR="001C063C">
        <w:rPr>
          <w:rFonts w:ascii="Arial" w:hAnsi="Arial" w:cs="Arial"/>
          <w:color w:val="000000" w:themeColor="text1"/>
          <w:sz w:val="24"/>
          <w:szCs w:val="24"/>
        </w:rPr>
        <w:t xml:space="preserve"> will be offered the choice of the below services:</w:t>
      </w:r>
    </w:p>
    <w:p w:rsidR="001C063C" w:rsidP="001C063C" w:rsidRDefault="001C063C" w14:paraId="01ABC804" w14:textId="569C856C">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 xml:space="preserve">Achieve and Grow </w:t>
      </w:r>
      <w:r w:rsidR="00163B6D">
        <w:rPr>
          <w:rFonts w:ascii="Arial" w:hAnsi="Arial" w:cs="Arial"/>
          <w:color w:val="000000" w:themeColor="text1"/>
          <w:sz w:val="24"/>
          <w:szCs w:val="24"/>
        </w:rPr>
        <w:t>Bid / Tender Writ</w:t>
      </w:r>
      <w:r w:rsidR="00752322">
        <w:rPr>
          <w:rFonts w:ascii="Arial" w:hAnsi="Arial" w:cs="Arial"/>
          <w:color w:val="000000" w:themeColor="text1"/>
          <w:sz w:val="24"/>
          <w:szCs w:val="24"/>
        </w:rPr>
        <w:t>ing</w:t>
      </w:r>
    </w:p>
    <w:p w:rsidR="001C063C" w:rsidP="001C063C" w:rsidRDefault="001C063C" w14:paraId="5A044403" w14:textId="45717682">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 xml:space="preserve">Achieve and Grow </w:t>
      </w:r>
      <w:r w:rsidR="00CC59A0">
        <w:rPr>
          <w:rFonts w:ascii="Arial" w:hAnsi="Arial" w:cs="Arial"/>
          <w:color w:val="000000" w:themeColor="text1"/>
          <w:sz w:val="24"/>
          <w:szCs w:val="24"/>
        </w:rPr>
        <w:t>Financial Advi</w:t>
      </w:r>
      <w:r w:rsidR="00752322">
        <w:rPr>
          <w:rFonts w:ascii="Arial" w:hAnsi="Arial" w:cs="Arial"/>
          <w:color w:val="000000" w:themeColor="text1"/>
          <w:sz w:val="24"/>
          <w:szCs w:val="24"/>
        </w:rPr>
        <w:t>ce</w:t>
      </w:r>
    </w:p>
    <w:p w:rsidR="00C9334B" w:rsidP="001C063C" w:rsidRDefault="00C9334B" w14:paraId="0EC8AAD0" w14:textId="59FDC827">
      <w:pPr>
        <w:pStyle w:val="ListParagraph"/>
        <w:numPr>
          <w:ilvl w:val="0"/>
          <w:numId w:val="20"/>
        </w:numPr>
        <w:rPr>
          <w:rFonts w:ascii="Arial" w:hAnsi="Arial" w:cs="Arial"/>
          <w:color w:val="000000" w:themeColor="text1"/>
          <w:sz w:val="24"/>
          <w:szCs w:val="24"/>
        </w:rPr>
      </w:pPr>
      <w:r>
        <w:rPr>
          <w:rFonts w:ascii="Arial" w:hAnsi="Arial" w:cs="Arial"/>
          <w:color w:val="000000" w:themeColor="text1"/>
          <w:sz w:val="24"/>
          <w:szCs w:val="24"/>
        </w:rPr>
        <w:t xml:space="preserve">Achieve and Grow </w:t>
      </w:r>
      <w:r w:rsidR="0055038F">
        <w:rPr>
          <w:rFonts w:ascii="Arial" w:hAnsi="Arial" w:cs="Arial"/>
          <w:color w:val="000000" w:themeColor="text1"/>
          <w:sz w:val="24"/>
          <w:szCs w:val="24"/>
        </w:rPr>
        <w:t>Website Development</w:t>
      </w:r>
    </w:p>
    <w:p w:rsidRPr="0026163A" w:rsidR="0026163A" w:rsidP="0026163A" w:rsidRDefault="0026163A" w14:paraId="33233619" w14:textId="77777777">
      <w:pPr>
        <w:rPr>
          <w:rFonts w:ascii="Arial" w:hAnsi="Arial" w:cs="Arial"/>
          <w:b/>
          <w:bCs/>
          <w:sz w:val="24"/>
          <w:szCs w:val="24"/>
          <w:u w:val="single"/>
        </w:rPr>
      </w:pPr>
      <w:r w:rsidRPr="0026163A">
        <w:rPr>
          <w:rFonts w:ascii="Arial" w:hAnsi="Arial" w:cs="Arial"/>
          <w:b/>
          <w:bCs/>
          <w:sz w:val="24"/>
          <w:szCs w:val="24"/>
          <w:u w:val="single"/>
        </w:rPr>
        <w:t>Approach</w:t>
      </w:r>
    </w:p>
    <w:p w:rsidR="00772B3D" w:rsidP="4B7626F1" w:rsidRDefault="00772B3D" w14:paraId="538AB5FD" w14:textId="6EB1B255">
      <w:pPr>
        <w:shd w:val="clear" w:color="auto" w:fill="FFFFFF" w:themeFill="background1"/>
        <w:rPr>
          <w:rFonts w:ascii="Arial" w:hAnsi="Arial" w:cs="Arial"/>
          <w:sz w:val="24"/>
          <w:szCs w:val="24"/>
        </w:rPr>
      </w:pPr>
      <w:r w:rsidRPr="24A3AA0C" w:rsidR="00772B3D">
        <w:rPr>
          <w:rFonts w:ascii="Arial" w:hAnsi="Arial" w:cs="Arial"/>
          <w:sz w:val="24"/>
          <w:szCs w:val="24"/>
        </w:rPr>
        <w:t xml:space="preserve">A </w:t>
      </w:r>
      <w:r w:rsidRPr="24A3AA0C" w:rsidR="007A451A">
        <w:rPr>
          <w:rFonts w:ascii="Arial" w:hAnsi="Arial" w:cs="Arial"/>
          <w:sz w:val="24"/>
          <w:szCs w:val="24"/>
        </w:rPr>
        <w:t xml:space="preserve">Consultant </w:t>
      </w:r>
      <w:r w:rsidRPr="24A3AA0C" w:rsidR="00C73C32">
        <w:rPr>
          <w:rFonts w:ascii="Arial" w:hAnsi="Arial" w:cs="Arial"/>
          <w:sz w:val="24"/>
          <w:szCs w:val="24"/>
        </w:rPr>
        <w:t xml:space="preserve">is </w:t>
      </w:r>
      <w:r w:rsidRPr="24A3AA0C" w:rsidR="00772B3D">
        <w:rPr>
          <w:rFonts w:ascii="Arial" w:hAnsi="Arial" w:cs="Arial"/>
          <w:sz w:val="24"/>
          <w:szCs w:val="24"/>
        </w:rPr>
        <w:t>required</w:t>
      </w:r>
      <w:r w:rsidRPr="24A3AA0C" w:rsidR="007A451A">
        <w:rPr>
          <w:rFonts w:ascii="Arial" w:hAnsi="Arial" w:cs="Arial"/>
          <w:sz w:val="24"/>
          <w:szCs w:val="24"/>
        </w:rPr>
        <w:t xml:space="preserve"> to</w:t>
      </w:r>
      <w:r w:rsidRPr="24A3AA0C" w:rsidR="007A451A">
        <w:rPr>
          <w:rFonts w:ascii="Arial" w:hAnsi="Arial" w:cs="Arial"/>
          <w:sz w:val="24"/>
          <w:szCs w:val="24"/>
        </w:rPr>
        <w:t xml:space="preserve"> provide bespoke business support to businesses who</w:t>
      </w:r>
      <w:r w:rsidRPr="24A3AA0C" w:rsidR="2ED55530">
        <w:rPr>
          <w:rFonts w:ascii="Arial" w:hAnsi="Arial" w:cs="Arial"/>
          <w:sz w:val="24"/>
          <w:szCs w:val="24"/>
        </w:rPr>
        <w:t xml:space="preserve"> require support with independent </w:t>
      </w:r>
      <w:r w:rsidRPr="24A3AA0C" w:rsidR="2B2B5F4C">
        <w:rPr>
          <w:rFonts w:ascii="Arial" w:hAnsi="Arial" w:cs="Arial"/>
          <w:sz w:val="24"/>
          <w:szCs w:val="24"/>
        </w:rPr>
        <w:t>financial advice</w:t>
      </w:r>
      <w:r w:rsidRPr="24A3AA0C" w:rsidR="007B1891">
        <w:rPr>
          <w:rFonts w:ascii="Arial" w:hAnsi="Arial" w:cs="Arial"/>
          <w:sz w:val="24"/>
          <w:szCs w:val="24"/>
        </w:rPr>
        <w:t xml:space="preserve">. </w:t>
      </w:r>
      <w:r w:rsidRPr="24A3AA0C" w:rsidR="00171EE3">
        <w:rPr>
          <w:rFonts w:ascii="Arial" w:hAnsi="Arial" w:cs="Arial"/>
          <w:sz w:val="24"/>
          <w:szCs w:val="24"/>
        </w:rPr>
        <w:t xml:space="preserve">The definition used for this specification is that the </w:t>
      </w:r>
      <w:r w:rsidRPr="24A3AA0C" w:rsidR="3D41ECEF">
        <w:rPr>
          <w:rFonts w:ascii="Arial" w:hAnsi="Arial" w:cs="Arial"/>
          <w:sz w:val="24"/>
          <w:szCs w:val="24"/>
        </w:rPr>
        <w:t>financial advisor would offer support with the following:</w:t>
      </w:r>
    </w:p>
    <w:p w:rsidR="7DE506E0" w:rsidP="4B7626F1" w:rsidRDefault="7DE506E0" w14:paraId="1B7EDF84" w14:textId="6B54ADEF">
      <w:pPr>
        <w:pStyle w:val="ListParagraph"/>
        <w:numPr>
          <w:ilvl w:val="0"/>
          <w:numId w:val="21"/>
        </w:numPr>
        <w:shd w:val="clear" w:color="auto" w:fill="FFFFFF" w:themeFill="background1"/>
        <w:rPr>
          <w:rFonts w:ascii="Arial" w:hAnsi="Arial" w:eastAsia="Arial" w:cs="Arial"/>
          <w:noProof w:val="0"/>
          <w:sz w:val="24"/>
          <w:szCs w:val="24"/>
          <w:lang w:val="en-GB"/>
        </w:rPr>
      </w:pPr>
      <w:r w:rsidRPr="56B6AC15" w:rsidR="7DE506E0">
        <w:rPr>
          <w:rFonts w:ascii="Arial" w:hAnsi="Arial" w:eastAsia="Arial" w:cs="Arial"/>
          <w:noProof w:val="0"/>
          <w:sz w:val="24"/>
          <w:szCs w:val="24"/>
          <w:lang w:val="en-GB"/>
        </w:rPr>
        <w:t xml:space="preserve">Financial </w:t>
      </w:r>
      <w:r w:rsidRPr="56B6AC15" w:rsidR="0B11163A">
        <w:rPr>
          <w:rFonts w:ascii="Arial" w:hAnsi="Arial" w:eastAsia="Arial" w:cs="Arial"/>
          <w:noProof w:val="0"/>
          <w:sz w:val="24"/>
          <w:szCs w:val="24"/>
          <w:lang w:val="en-GB"/>
        </w:rPr>
        <w:t>P</w:t>
      </w:r>
      <w:r w:rsidRPr="56B6AC15" w:rsidR="7DE506E0">
        <w:rPr>
          <w:rFonts w:ascii="Arial" w:hAnsi="Arial" w:eastAsia="Arial" w:cs="Arial"/>
          <w:noProof w:val="0"/>
          <w:sz w:val="24"/>
          <w:szCs w:val="24"/>
          <w:lang w:val="en-GB"/>
        </w:rPr>
        <w:t xml:space="preserve">rojections </w:t>
      </w:r>
    </w:p>
    <w:p w:rsidR="7DE506E0" w:rsidP="4B7626F1" w:rsidRDefault="7DE506E0" w14:paraId="09D5AE2E" w14:textId="2AC0E616">
      <w:pPr>
        <w:pStyle w:val="ListParagraph"/>
        <w:numPr>
          <w:ilvl w:val="0"/>
          <w:numId w:val="21"/>
        </w:numPr>
        <w:spacing w:before="0" w:beforeAutospacing="off" w:after="0" w:afterAutospacing="off" w:line="257" w:lineRule="auto"/>
        <w:ind w:right="0"/>
        <w:rPr>
          <w:rFonts w:ascii="Arial" w:hAnsi="Arial" w:eastAsia="Arial" w:cs="Arial"/>
          <w:noProof w:val="0"/>
          <w:sz w:val="24"/>
          <w:szCs w:val="24"/>
          <w:lang w:val="en-GB"/>
        </w:rPr>
      </w:pPr>
      <w:r w:rsidRPr="56B6AC15" w:rsidR="7DE506E0">
        <w:rPr>
          <w:rFonts w:ascii="Arial" w:hAnsi="Arial" w:eastAsia="Arial" w:cs="Arial"/>
          <w:noProof w:val="0"/>
          <w:sz w:val="24"/>
          <w:szCs w:val="24"/>
          <w:lang w:val="en-GB"/>
        </w:rPr>
        <w:t xml:space="preserve">Cashflow </w:t>
      </w:r>
      <w:r w:rsidRPr="56B6AC15" w:rsidR="5177F9C2">
        <w:rPr>
          <w:rFonts w:ascii="Arial" w:hAnsi="Arial" w:eastAsia="Arial" w:cs="Arial"/>
          <w:noProof w:val="0"/>
          <w:sz w:val="24"/>
          <w:szCs w:val="24"/>
          <w:lang w:val="en-GB"/>
        </w:rPr>
        <w:t>A</w:t>
      </w:r>
      <w:r w:rsidRPr="56B6AC15" w:rsidR="7DE506E0">
        <w:rPr>
          <w:rFonts w:ascii="Arial" w:hAnsi="Arial" w:eastAsia="Arial" w:cs="Arial"/>
          <w:noProof w:val="0"/>
          <w:sz w:val="24"/>
          <w:szCs w:val="24"/>
          <w:lang w:val="en-GB"/>
        </w:rPr>
        <w:t xml:space="preserve">dvice </w:t>
      </w:r>
    </w:p>
    <w:p w:rsidR="21780694" w:rsidP="4B7626F1" w:rsidRDefault="21780694" w14:paraId="53B0978D" w14:textId="0F0380ED">
      <w:pPr>
        <w:pStyle w:val="ListParagraph"/>
        <w:numPr>
          <w:ilvl w:val="0"/>
          <w:numId w:val="21"/>
        </w:numPr>
        <w:spacing w:before="0" w:beforeAutospacing="off" w:after="0" w:afterAutospacing="off" w:line="257" w:lineRule="auto"/>
        <w:ind w:right="0"/>
        <w:rPr>
          <w:rFonts w:ascii="Arial" w:hAnsi="Arial" w:eastAsia="Arial" w:cs="Arial"/>
          <w:noProof w:val="0"/>
          <w:sz w:val="24"/>
          <w:szCs w:val="24"/>
          <w:lang w:val="en-GB"/>
        </w:rPr>
      </w:pPr>
      <w:r w:rsidRPr="56B6AC15" w:rsidR="21780694">
        <w:rPr>
          <w:rFonts w:ascii="Arial" w:hAnsi="Arial" w:eastAsia="Arial" w:cs="Arial"/>
          <w:noProof w:val="0"/>
          <w:sz w:val="24"/>
          <w:szCs w:val="24"/>
          <w:lang w:val="en-GB"/>
        </w:rPr>
        <w:t xml:space="preserve">Tax / VAT </w:t>
      </w:r>
      <w:r w:rsidRPr="56B6AC15" w:rsidR="314C08A0">
        <w:rPr>
          <w:rFonts w:ascii="Arial" w:hAnsi="Arial" w:eastAsia="Arial" w:cs="Arial"/>
          <w:noProof w:val="0"/>
          <w:sz w:val="24"/>
          <w:szCs w:val="24"/>
          <w:lang w:val="en-GB"/>
        </w:rPr>
        <w:t>A</w:t>
      </w:r>
      <w:r w:rsidRPr="56B6AC15" w:rsidR="21780694">
        <w:rPr>
          <w:rFonts w:ascii="Arial" w:hAnsi="Arial" w:eastAsia="Arial" w:cs="Arial"/>
          <w:noProof w:val="0"/>
          <w:sz w:val="24"/>
          <w:szCs w:val="24"/>
          <w:lang w:val="en-GB"/>
        </w:rPr>
        <w:t>dvice</w:t>
      </w:r>
    </w:p>
    <w:p w:rsidR="7DE506E0" w:rsidP="4B7626F1" w:rsidRDefault="7DE506E0" w14:paraId="2BEC3B60" w14:textId="3AD8E984">
      <w:pPr>
        <w:pStyle w:val="ListParagraph"/>
        <w:numPr>
          <w:ilvl w:val="0"/>
          <w:numId w:val="21"/>
        </w:numPr>
        <w:spacing w:before="0" w:beforeAutospacing="off" w:after="0" w:afterAutospacing="off" w:line="257" w:lineRule="auto"/>
        <w:ind w:right="0"/>
        <w:rPr>
          <w:rFonts w:ascii="Arial" w:hAnsi="Arial" w:eastAsia="Arial" w:cs="Arial"/>
          <w:noProof w:val="0"/>
          <w:sz w:val="24"/>
          <w:szCs w:val="24"/>
          <w:lang w:val="en-GB"/>
        </w:rPr>
      </w:pPr>
      <w:r w:rsidRPr="56B6AC15" w:rsidR="7DE506E0">
        <w:rPr>
          <w:rFonts w:ascii="Arial" w:hAnsi="Arial" w:eastAsia="Arial" w:cs="Arial"/>
          <w:noProof w:val="0"/>
          <w:sz w:val="24"/>
          <w:szCs w:val="24"/>
          <w:lang w:val="en-GB"/>
        </w:rPr>
        <w:t xml:space="preserve">Bookkeeping </w:t>
      </w:r>
      <w:r w:rsidRPr="56B6AC15" w:rsidR="5D9B48CC">
        <w:rPr>
          <w:rFonts w:ascii="Arial" w:hAnsi="Arial" w:eastAsia="Arial" w:cs="Arial"/>
          <w:noProof w:val="0"/>
          <w:sz w:val="24"/>
          <w:szCs w:val="24"/>
          <w:lang w:val="en-GB"/>
        </w:rPr>
        <w:t>S</w:t>
      </w:r>
      <w:r w:rsidRPr="56B6AC15" w:rsidR="7DE506E0">
        <w:rPr>
          <w:rFonts w:ascii="Arial" w:hAnsi="Arial" w:eastAsia="Arial" w:cs="Arial"/>
          <w:noProof w:val="0"/>
          <w:sz w:val="24"/>
          <w:szCs w:val="24"/>
          <w:lang w:val="en-GB"/>
        </w:rPr>
        <w:t>upport</w:t>
      </w:r>
    </w:p>
    <w:p w:rsidR="08A6C19A" w:rsidP="4B7626F1" w:rsidRDefault="08A6C19A" w14:paraId="31359884" w14:textId="171D0A7B">
      <w:pPr>
        <w:pStyle w:val="ListParagraph"/>
        <w:numPr>
          <w:ilvl w:val="0"/>
          <w:numId w:val="21"/>
        </w:numPr>
        <w:spacing w:before="0" w:beforeAutospacing="off" w:after="0" w:afterAutospacing="off" w:line="257" w:lineRule="auto"/>
        <w:ind w:right="0"/>
        <w:rPr>
          <w:rFonts w:ascii="Arial" w:hAnsi="Arial" w:eastAsia="Arial" w:cs="Arial"/>
          <w:noProof w:val="0"/>
          <w:sz w:val="24"/>
          <w:szCs w:val="24"/>
          <w:lang w:val="en-GB"/>
        </w:rPr>
      </w:pPr>
      <w:r w:rsidRPr="56B6AC15" w:rsidR="444FCB75">
        <w:rPr>
          <w:rFonts w:ascii="Arial" w:hAnsi="Arial" w:eastAsia="Arial" w:cs="Arial"/>
          <w:noProof w:val="0"/>
          <w:sz w:val="24"/>
          <w:szCs w:val="24"/>
          <w:lang w:val="en-GB"/>
        </w:rPr>
        <w:t>Management Accoun</w:t>
      </w:r>
      <w:r w:rsidRPr="56B6AC15" w:rsidR="7DE506E0">
        <w:rPr>
          <w:rFonts w:ascii="Arial" w:hAnsi="Arial" w:eastAsia="Arial" w:cs="Arial"/>
          <w:noProof w:val="0"/>
          <w:sz w:val="24"/>
          <w:szCs w:val="24"/>
          <w:lang w:val="en-GB"/>
        </w:rPr>
        <w:t>t</w:t>
      </w:r>
      <w:r w:rsidRPr="56B6AC15" w:rsidR="71BFEA82">
        <w:rPr>
          <w:rFonts w:ascii="Arial" w:hAnsi="Arial" w:eastAsia="Arial" w:cs="Arial"/>
          <w:noProof w:val="0"/>
          <w:sz w:val="24"/>
          <w:szCs w:val="24"/>
          <w:lang w:val="en-GB"/>
        </w:rPr>
        <w:t>s</w:t>
      </w:r>
    </w:p>
    <w:p w:rsidR="4B7626F1" w:rsidP="4B7626F1" w:rsidRDefault="4B7626F1" w14:paraId="474AF44F" w14:textId="5DB835A3">
      <w:pPr>
        <w:spacing w:after="0" w:line="240" w:lineRule="auto"/>
        <w:rPr>
          <w:rFonts w:ascii="Arial" w:hAnsi="Arial" w:cs="Arial"/>
          <w:sz w:val="24"/>
          <w:szCs w:val="24"/>
        </w:rPr>
      </w:pPr>
    </w:p>
    <w:p w:rsidR="007A451A" w:rsidP="00772B3D" w:rsidRDefault="007A451A" w14:paraId="3D5BF002" w14:textId="14D099C0">
      <w:pPr>
        <w:suppressAutoHyphens w:val="0"/>
        <w:autoSpaceDN/>
        <w:spacing w:after="0" w:line="240" w:lineRule="auto"/>
        <w:textAlignment w:val="auto"/>
        <w:rPr>
          <w:rFonts w:ascii="Arial" w:hAnsi="Arial" w:cs="Arial"/>
          <w:sz w:val="24"/>
          <w:szCs w:val="24"/>
        </w:rPr>
      </w:pPr>
      <w:r w:rsidRPr="24A3AA0C" w:rsidR="007A451A">
        <w:rPr>
          <w:rFonts w:ascii="Arial" w:hAnsi="Arial" w:cs="Arial"/>
          <w:sz w:val="24"/>
          <w:szCs w:val="24"/>
        </w:rPr>
        <w:t>The Consultant w</w:t>
      </w:r>
      <w:r w:rsidRPr="24A3AA0C" w:rsidR="00772B3D">
        <w:rPr>
          <w:rFonts w:ascii="Arial" w:hAnsi="Arial" w:cs="Arial"/>
          <w:sz w:val="24"/>
          <w:szCs w:val="24"/>
        </w:rPr>
        <w:t>ill</w:t>
      </w:r>
      <w:r w:rsidRPr="24A3AA0C" w:rsidR="007A451A">
        <w:rPr>
          <w:rFonts w:ascii="Arial" w:hAnsi="Arial" w:cs="Arial"/>
          <w:sz w:val="24"/>
          <w:szCs w:val="24"/>
        </w:rPr>
        <w:t xml:space="preserve"> provide </w:t>
      </w:r>
      <w:r w:rsidRPr="24A3AA0C" w:rsidR="5EF2C050">
        <w:rPr>
          <w:rFonts w:ascii="Arial" w:hAnsi="Arial" w:cs="Arial"/>
          <w:sz w:val="24"/>
          <w:szCs w:val="24"/>
        </w:rPr>
        <w:t xml:space="preserve">financial </w:t>
      </w:r>
      <w:r w:rsidRPr="24A3AA0C" w:rsidR="00992F99">
        <w:rPr>
          <w:rFonts w:ascii="Arial" w:hAnsi="Arial" w:cs="Arial"/>
          <w:sz w:val="24"/>
          <w:szCs w:val="24"/>
        </w:rPr>
        <w:t>support</w:t>
      </w:r>
      <w:r w:rsidRPr="24A3AA0C" w:rsidR="007A451A">
        <w:rPr>
          <w:rFonts w:ascii="Arial" w:hAnsi="Arial" w:cs="Arial"/>
          <w:sz w:val="24"/>
          <w:szCs w:val="24"/>
        </w:rPr>
        <w:t xml:space="preserve"> </w:t>
      </w:r>
      <w:r w:rsidRPr="24A3AA0C" w:rsidR="008C4A05">
        <w:rPr>
          <w:rFonts w:ascii="Arial" w:hAnsi="Arial" w:cs="Arial"/>
          <w:sz w:val="24"/>
          <w:szCs w:val="24"/>
        </w:rPr>
        <w:t xml:space="preserve">to the budget limit </w:t>
      </w:r>
      <w:r w:rsidRPr="24A3AA0C" w:rsidR="007A451A">
        <w:rPr>
          <w:rFonts w:ascii="Arial" w:hAnsi="Arial" w:cs="Arial"/>
          <w:sz w:val="24"/>
          <w:szCs w:val="24"/>
        </w:rPr>
        <w:t>to enable the business</w:t>
      </w:r>
      <w:r w:rsidRPr="24A3AA0C" w:rsidR="00992F99">
        <w:rPr>
          <w:rFonts w:ascii="Arial" w:hAnsi="Arial" w:cs="Arial"/>
          <w:sz w:val="24"/>
          <w:szCs w:val="24"/>
        </w:rPr>
        <w:t>es</w:t>
      </w:r>
      <w:r w:rsidRPr="24A3AA0C" w:rsidR="007A451A">
        <w:rPr>
          <w:rFonts w:ascii="Arial" w:hAnsi="Arial" w:cs="Arial"/>
          <w:sz w:val="24"/>
          <w:szCs w:val="24"/>
        </w:rPr>
        <w:t xml:space="preserve"> to develop and grow</w:t>
      </w:r>
      <w:r w:rsidRPr="24A3AA0C" w:rsidR="00462E2B">
        <w:rPr>
          <w:rFonts w:ascii="Arial" w:hAnsi="Arial" w:cs="Arial"/>
          <w:sz w:val="24"/>
          <w:szCs w:val="24"/>
        </w:rPr>
        <w:t>,</w:t>
      </w:r>
      <w:r w:rsidRPr="24A3AA0C" w:rsidR="007A451A">
        <w:rPr>
          <w:rFonts w:ascii="Arial" w:hAnsi="Arial" w:cs="Arial"/>
          <w:sz w:val="24"/>
          <w:szCs w:val="24"/>
        </w:rPr>
        <w:t xml:space="preserve"> and the </w:t>
      </w:r>
      <w:r w:rsidRPr="24A3AA0C" w:rsidR="00772B3D">
        <w:rPr>
          <w:rFonts w:ascii="Arial" w:hAnsi="Arial" w:cs="Arial"/>
          <w:sz w:val="24"/>
          <w:szCs w:val="24"/>
        </w:rPr>
        <w:t>Growth Hub</w:t>
      </w:r>
      <w:r w:rsidRPr="24A3AA0C" w:rsidR="007A451A">
        <w:rPr>
          <w:rFonts w:ascii="Arial" w:hAnsi="Arial" w:cs="Arial"/>
          <w:sz w:val="24"/>
          <w:szCs w:val="24"/>
        </w:rPr>
        <w:t xml:space="preserve"> w</w:t>
      </w:r>
      <w:r w:rsidRPr="24A3AA0C" w:rsidR="00772B3D">
        <w:rPr>
          <w:rFonts w:ascii="Arial" w:hAnsi="Arial" w:cs="Arial"/>
          <w:sz w:val="24"/>
          <w:szCs w:val="24"/>
        </w:rPr>
        <w:t>ill</w:t>
      </w:r>
      <w:r w:rsidRPr="24A3AA0C" w:rsidR="007A451A">
        <w:rPr>
          <w:rFonts w:ascii="Arial" w:hAnsi="Arial" w:cs="Arial"/>
          <w:sz w:val="24"/>
          <w:szCs w:val="24"/>
        </w:rPr>
        <w:t xml:space="preserve"> provide the funding for this support directly to the Consultant upon completion of </w:t>
      </w:r>
      <w:r w:rsidRPr="24A3AA0C" w:rsidR="00AC1241">
        <w:rPr>
          <w:rFonts w:ascii="Arial" w:hAnsi="Arial" w:cs="Arial"/>
          <w:sz w:val="24"/>
          <w:szCs w:val="24"/>
        </w:rPr>
        <w:t>the work on receipt of invoice</w:t>
      </w:r>
      <w:r w:rsidRPr="24A3AA0C" w:rsidR="0E5860D7">
        <w:rPr>
          <w:rFonts w:ascii="Arial" w:hAnsi="Arial" w:cs="Arial"/>
          <w:sz w:val="24"/>
          <w:szCs w:val="24"/>
        </w:rPr>
        <w:t xml:space="preserve"> and a brief report</w:t>
      </w:r>
      <w:r w:rsidRPr="24A3AA0C" w:rsidR="007A451A">
        <w:rPr>
          <w:rFonts w:ascii="Arial" w:hAnsi="Arial" w:cs="Arial"/>
          <w:sz w:val="24"/>
          <w:szCs w:val="24"/>
        </w:rPr>
        <w:t>.</w:t>
      </w:r>
      <w:r w:rsidRPr="24A3AA0C" w:rsidR="008C4A05">
        <w:rPr>
          <w:rFonts w:ascii="Arial" w:hAnsi="Arial" w:cs="Arial"/>
          <w:sz w:val="24"/>
          <w:szCs w:val="24"/>
        </w:rPr>
        <w:t xml:space="preserve"> Each</w:t>
      </w:r>
      <w:r w:rsidRPr="24A3AA0C" w:rsidR="00AA1B12">
        <w:rPr>
          <w:rFonts w:ascii="Arial" w:hAnsi="Arial" w:cs="Arial"/>
          <w:sz w:val="24"/>
          <w:szCs w:val="24"/>
        </w:rPr>
        <w:t xml:space="preserve"> </w:t>
      </w:r>
      <w:r w:rsidRPr="24A3AA0C" w:rsidR="008C4A05">
        <w:rPr>
          <w:rFonts w:ascii="Arial" w:hAnsi="Arial" w:cs="Arial"/>
          <w:sz w:val="24"/>
          <w:szCs w:val="24"/>
        </w:rPr>
        <w:t>business wi</w:t>
      </w:r>
      <w:r w:rsidRPr="24A3AA0C" w:rsidR="00AA1B12">
        <w:rPr>
          <w:rFonts w:ascii="Arial" w:hAnsi="Arial" w:cs="Arial"/>
          <w:sz w:val="24"/>
          <w:szCs w:val="24"/>
        </w:rPr>
        <w:t>l</w:t>
      </w:r>
      <w:r w:rsidRPr="24A3AA0C" w:rsidR="008C4A05">
        <w:rPr>
          <w:rFonts w:ascii="Arial" w:hAnsi="Arial" w:cs="Arial"/>
          <w:sz w:val="24"/>
          <w:szCs w:val="24"/>
        </w:rPr>
        <w:t>l be entitled t</w:t>
      </w:r>
      <w:r w:rsidRPr="24A3AA0C" w:rsidR="00AA1B12">
        <w:rPr>
          <w:rFonts w:ascii="Arial" w:hAnsi="Arial" w:cs="Arial"/>
          <w:sz w:val="24"/>
          <w:szCs w:val="24"/>
        </w:rPr>
        <w:t>o</w:t>
      </w:r>
      <w:r w:rsidRPr="24A3AA0C" w:rsidR="008C4A05">
        <w:rPr>
          <w:rFonts w:ascii="Arial" w:hAnsi="Arial" w:cs="Arial"/>
          <w:sz w:val="24"/>
          <w:szCs w:val="24"/>
        </w:rPr>
        <w:t xml:space="preserve"> up to </w:t>
      </w:r>
      <w:r w:rsidRPr="24A3AA0C" w:rsidR="00185664">
        <w:rPr>
          <w:rFonts w:ascii="Arial" w:hAnsi="Arial" w:cs="Arial"/>
          <w:sz w:val="24"/>
          <w:szCs w:val="24"/>
        </w:rPr>
        <w:t>six</w:t>
      </w:r>
      <w:r w:rsidRPr="24A3AA0C" w:rsidR="008C4A05">
        <w:rPr>
          <w:rFonts w:ascii="Arial" w:hAnsi="Arial" w:cs="Arial"/>
          <w:sz w:val="24"/>
          <w:szCs w:val="24"/>
        </w:rPr>
        <w:t xml:space="preserve"> hours of </w:t>
      </w:r>
      <w:r w:rsidRPr="24A3AA0C" w:rsidR="00AA1B12">
        <w:rPr>
          <w:rFonts w:ascii="Arial" w:hAnsi="Arial" w:cs="Arial"/>
          <w:sz w:val="24"/>
          <w:szCs w:val="24"/>
        </w:rPr>
        <w:t>support from the designated Consultant.</w:t>
      </w:r>
    </w:p>
    <w:p w:rsidR="00171EE3" w:rsidP="00772B3D" w:rsidRDefault="00171EE3" w14:paraId="3A0EFAA8" w14:textId="77777777">
      <w:pPr>
        <w:suppressAutoHyphens w:val="0"/>
        <w:autoSpaceDN/>
        <w:spacing w:after="0" w:line="240" w:lineRule="auto"/>
        <w:textAlignment w:val="auto"/>
        <w:rPr>
          <w:rFonts w:ascii="Arial" w:hAnsi="Arial" w:cs="Arial"/>
          <w:sz w:val="24"/>
          <w:szCs w:val="24"/>
        </w:rPr>
      </w:pPr>
    </w:p>
    <w:p w:rsidR="00171EE3" w:rsidP="00772B3D" w:rsidRDefault="00171EE3" w14:paraId="09BAFFB6" w14:textId="111655C1">
      <w:pPr>
        <w:suppressAutoHyphens w:val="0"/>
        <w:autoSpaceDN/>
        <w:spacing w:after="0" w:line="240" w:lineRule="auto"/>
        <w:textAlignment w:val="auto"/>
        <w:rPr>
          <w:rFonts w:ascii="Arial" w:hAnsi="Arial" w:cs="Arial"/>
          <w:sz w:val="24"/>
          <w:szCs w:val="24"/>
        </w:rPr>
      </w:pPr>
      <w:bookmarkStart w:name="_Hlk195614075" w:id="0"/>
      <w:r>
        <w:rPr>
          <w:rFonts w:ascii="Arial" w:hAnsi="Arial" w:cs="Arial"/>
          <w:sz w:val="24"/>
          <w:szCs w:val="24"/>
        </w:rPr>
        <w:t>Whilst the Growth Hub will provide marketing through the Growth Hub website and signpost businesses to the scheme the Consultant will also be required to undertake their own marketing and promotion and not solely rely on the work undertaken by the Growth Hub.</w:t>
      </w:r>
    </w:p>
    <w:bookmarkEnd w:id="0"/>
    <w:p w:rsidR="00171EE3" w:rsidP="00772B3D" w:rsidRDefault="00171EE3" w14:paraId="35EAD294" w14:textId="77777777">
      <w:pPr>
        <w:suppressAutoHyphens w:val="0"/>
        <w:autoSpaceDN/>
        <w:spacing w:after="0" w:line="240" w:lineRule="auto"/>
        <w:textAlignment w:val="auto"/>
        <w:rPr>
          <w:rFonts w:ascii="Arial" w:hAnsi="Arial" w:cs="Arial"/>
          <w:sz w:val="24"/>
          <w:szCs w:val="24"/>
        </w:rPr>
      </w:pPr>
    </w:p>
    <w:p w:rsidRPr="00772B3D" w:rsidR="00171EE3" w:rsidP="00171EE3" w:rsidRDefault="00171EE3" w14:paraId="5FC3EC95" w14:textId="77777777">
      <w:pPr>
        <w:suppressAutoHyphens w:val="0"/>
        <w:autoSpaceDN/>
        <w:spacing w:after="0" w:line="240" w:lineRule="auto"/>
        <w:textAlignment w:val="auto"/>
        <w:rPr>
          <w:rFonts w:ascii="Arial" w:hAnsi="Arial" w:cs="Arial"/>
          <w:sz w:val="24"/>
          <w:szCs w:val="24"/>
        </w:rPr>
      </w:pPr>
      <w:r>
        <w:rPr>
          <w:rFonts w:ascii="Arial" w:hAnsi="Arial" w:cs="Arial"/>
          <w:sz w:val="24"/>
          <w:szCs w:val="24"/>
        </w:rPr>
        <w:lastRenderedPageBreak/>
        <w:t>The criteria for entry on to the scheme will be a microbusiness of more than 5 years trading based in Stoke on Trent and Staffordshire.</w:t>
      </w:r>
    </w:p>
    <w:p w:rsidR="00A43CCC" w:rsidP="00A43CCC" w:rsidRDefault="00A43CCC" w14:paraId="2807AA1D" w14:textId="04089F8C">
      <w:pPr>
        <w:widowControl w:val="0"/>
        <w:suppressAutoHyphens w:val="0"/>
        <w:autoSpaceDE w:val="0"/>
        <w:adjustRightInd w:val="0"/>
        <w:spacing w:before="280" w:after="0" w:line="240" w:lineRule="auto"/>
        <w:jc w:val="both"/>
        <w:textAlignment w:val="auto"/>
        <w:rPr>
          <w:rFonts w:ascii="Arial" w:hAnsi="Arial" w:cs="Arial"/>
          <w:color w:val="000000" w:themeColor="text1"/>
          <w:sz w:val="24"/>
          <w:szCs w:val="24"/>
        </w:rPr>
      </w:pPr>
      <w:r>
        <w:rPr>
          <w:rFonts w:ascii="Arial" w:hAnsi="Arial" w:cs="Arial"/>
          <w:color w:val="000000" w:themeColor="text1"/>
          <w:sz w:val="24"/>
          <w:szCs w:val="24"/>
        </w:rPr>
        <w:t xml:space="preserve">The following elements should be </w:t>
      </w:r>
      <w:r w:rsidR="00FD7468">
        <w:rPr>
          <w:rFonts w:ascii="Arial" w:hAnsi="Arial" w:cs="Arial"/>
          <w:color w:val="000000" w:themeColor="text1"/>
          <w:sz w:val="24"/>
          <w:szCs w:val="24"/>
        </w:rPr>
        <w:t>included</w:t>
      </w:r>
      <w:r>
        <w:rPr>
          <w:rFonts w:ascii="Arial" w:hAnsi="Arial" w:cs="Arial"/>
          <w:color w:val="000000" w:themeColor="text1"/>
          <w:sz w:val="24"/>
          <w:szCs w:val="24"/>
        </w:rPr>
        <w:t xml:space="preserve"> in the quotation:</w:t>
      </w:r>
    </w:p>
    <w:p w:rsidR="00AC1241" w:rsidP="621DA4B0" w:rsidRDefault="00AC1241" w14:paraId="5833F1FA" w14:textId="30A0C47D">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621DA4B0" w:rsidR="00AC1241">
        <w:rPr>
          <w:rFonts w:ascii="Arial" w:hAnsi="Arial" w:cs="Arial"/>
          <w:color w:val="000000" w:themeColor="text1" w:themeTint="FF" w:themeShade="FF"/>
          <w:sz w:val="24"/>
          <w:szCs w:val="24"/>
        </w:rPr>
        <w:t xml:space="preserve">Description of experience in </w:t>
      </w:r>
      <w:r w:rsidRPr="621DA4B0" w:rsidR="03B7D833">
        <w:rPr>
          <w:rFonts w:ascii="Arial" w:hAnsi="Arial" w:cs="Arial"/>
          <w:color w:val="000000" w:themeColor="text1" w:themeTint="FF" w:themeShade="FF"/>
          <w:sz w:val="24"/>
          <w:szCs w:val="24"/>
        </w:rPr>
        <w:t>accounting / financial advice</w:t>
      </w:r>
    </w:p>
    <w:p w:rsidR="001A78E3" w:rsidP="621DA4B0" w:rsidRDefault="001A78E3" w14:paraId="70B9B7AA" w14:textId="77777777">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621DA4B0" w:rsidR="001A78E3">
        <w:rPr>
          <w:rFonts w:ascii="Arial" w:hAnsi="Arial" w:cs="Arial"/>
          <w:color w:val="000000" w:themeColor="text1" w:themeTint="FF" w:themeShade="FF"/>
          <w:sz w:val="24"/>
          <w:szCs w:val="24"/>
        </w:rPr>
        <w:t xml:space="preserve">Description of </w:t>
      </w:r>
      <w:r w:rsidRPr="621DA4B0" w:rsidR="001A78E3">
        <w:rPr>
          <w:rFonts w:ascii="Arial" w:hAnsi="Arial" w:cs="Arial"/>
          <w:color w:val="000000" w:themeColor="text1" w:themeTint="FF" w:themeShade="FF"/>
          <w:sz w:val="24"/>
          <w:szCs w:val="24"/>
        </w:rPr>
        <w:t>previous</w:t>
      </w:r>
      <w:r w:rsidRPr="621DA4B0" w:rsidR="001A78E3">
        <w:rPr>
          <w:rFonts w:ascii="Arial" w:hAnsi="Arial" w:cs="Arial"/>
          <w:color w:val="000000" w:themeColor="text1" w:themeTint="FF" w:themeShade="FF"/>
          <w:sz w:val="24"/>
          <w:szCs w:val="24"/>
        </w:rPr>
        <w:t xml:space="preserve"> work with businesses in a similar field.</w:t>
      </w:r>
    </w:p>
    <w:p w:rsidR="0034761C" w:rsidP="621DA4B0" w:rsidRDefault="00FF3F9A" w14:paraId="23731530" w14:textId="3F0BDEA4">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7DF57039" w:rsidR="00FF3F9A">
        <w:rPr>
          <w:rFonts w:ascii="Arial" w:hAnsi="Arial" w:cs="Arial"/>
          <w:color w:val="000000" w:themeColor="text1" w:themeTint="FF" w:themeShade="FF"/>
          <w:sz w:val="24"/>
          <w:szCs w:val="24"/>
        </w:rPr>
        <w:t xml:space="preserve">Marketing plan </w:t>
      </w:r>
      <w:r w:rsidRPr="7DF57039" w:rsidR="00811FED">
        <w:rPr>
          <w:rFonts w:ascii="Arial" w:hAnsi="Arial" w:cs="Arial"/>
          <w:color w:val="000000" w:themeColor="text1" w:themeTint="FF" w:themeShade="FF"/>
          <w:sz w:val="24"/>
          <w:szCs w:val="24"/>
        </w:rPr>
        <w:t xml:space="preserve">summary </w:t>
      </w:r>
      <w:r w:rsidRPr="7DF57039" w:rsidR="00FF3F9A">
        <w:rPr>
          <w:rFonts w:ascii="Arial" w:hAnsi="Arial" w:cs="Arial"/>
          <w:color w:val="000000" w:themeColor="text1" w:themeTint="FF" w:themeShade="FF"/>
          <w:sz w:val="24"/>
          <w:szCs w:val="24"/>
        </w:rPr>
        <w:t xml:space="preserve">to recruit </w:t>
      </w:r>
      <w:r w:rsidRPr="7DF57039" w:rsidR="00F429CE">
        <w:rPr>
          <w:rFonts w:ascii="Arial" w:hAnsi="Arial" w:cs="Arial"/>
          <w:color w:val="000000" w:themeColor="text1" w:themeTint="FF" w:themeShade="FF"/>
          <w:sz w:val="24"/>
          <w:szCs w:val="24"/>
        </w:rPr>
        <w:t xml:space="preserve">microbusinesses </w:t>
      </w:r>
      <w:r w:rsidRPr="7DF57039" w:rsidR="00FF3F9A">
        <w:rPr>
          <w:rFonts w:ascii="Arial" w:hAnsi="Arial" w:cs="Arial"/>
          <w:color w:val="000000" w:themeColor="text1" w:themeTint="FF" w:themeShade="FF"/>
          <w:sz w:val="24"/>
          <w:szCs w:val="24"/>
        </w:rPr>
        <w:t>to the scheme.</w:t>
      </w:r>
    </w:p>
    <w:p w:rsidR="00E40786" w:rsidP="621DA4B0" w:rsidRDefault="00BF6D3A" w14:paraId="2E075327" w14:textId="20B64D7A">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621DA4B0" w:rsidR="00BF6D3A">
        <w:rPr>
          <w:rFonts w:ascii="Arial" w:hAnsi="Arial" w:cs="Arial"/>
          <w:color w:val="000000" w:themeColor="text1" w:themeTint="FF" w:themeShade="FF"/>
          <w:sz w:val="24"/>
          <w:szCs w:val="24"/>
        </w:rPr>
        <w:t>Hourly rate for business support.</w:t>
      </w:r>
    </w:p>
    <w:p w:rsidRPr="00171EE3" w:rsidR="00171EE3" w:rsidP="621DA4B0" w:rsidRDefault="00171EE3" w14:paraId="0E961258" w14:textId="7CD08A64">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621DA4B0" w:rsidR="00171EE3">
        <w:rPr>
          <w:rFonts w:ascii="Arial" w:hAnsi="Arial" w:cs="Arial"/>
          <w:color w:val="000000" w:themeColor="text1" w:themeTint="FF" w:themeShade="FF"/>
          <w:sz w:val="24"/>
          <w:szCs w:val="24"/>
        </w:rPr>
        <w:t xml:space="preserve">Evidence of current insurances as </w:t>
      </w:r>
      <w:r w:rsidRPr="621DA4B0" w:rsidR="00171EE3">
        <w:rPr>
          <w:rFonts w:ascii="Arial" w:hAnsi="Arial" w:cs="Arial"/>
          <w:color w:val="000000" w:themeColor="text1" w:themeTint="FF" w:themeShade="FF"/>
          <w:sz w:val="24"/>
          <w:szCs w:val="24"/>
        </w:rPr>
        <w:t>stated</w:t>
      </w:r>
      <w:r w:rsidRPr="621DA4B0" w:rsidR="00171EE3">
        <w:rPr>
          <w:rFonts w:ascii="Arial" w:hAnsi="Arial" w:cs="Arial"/>
          <w:color w:val="000000" w:themeColor="text1" w:themeTint="FF" w:themeShade="FF"/>
          <w:sz w:val="24"/>
          <w:szCs w:val="24"/>
        </w:rPr>
        <w:t xml:space="preserve"> in the Terms and Conditions attached to this specification.</w:t>
      </w:r>
    </w:p>
    <w:p w:rsidR="36440C6B" w:rsidP="621DA4B0" w:rsidRDefault="36440C6B" w14:paraId="54C58FAC" w14:textId="16659192">
      <w:pPr>
        <w:pStyle w:val="ListParagraph"/>
        <w:widowControl w:val="0"/>
        <w:numPr>
          <w:ilvl w:val="0"/>
          <w:numId w:val="19"/>
        </w:numPr>
        <w:spacing w:before="280" w:after="0" w:line="240" w:lineRule="auto"/>
        <w:jc w:val="both"/>
        <w:rPr>
          <w:rFonts w:ascii="Arial" w:hAnsi="Arial" w:cs="Arial"/>
          <w:color w:val="000000" w:themeColor="text1" w:themeTint="FF" w:themeShade="FF"/>
          <w:sz w:val="24"/>
          <w:szCs w:val="24"/>
        </w:rPr>
      </w:pPr>
      <w:r w:rsidRPr="621DA4B0" w:rsidR="36440C6B">
        <w:rPr>
          <w:rFonts w:ascii="Arial" w:hAnsi="Arial" w:cs="Arial"/>
          <w:color w:val="000000" w:themeColor="text1" w:themeTint="FF" w:themeShade="FF"/>
          <w:sz w:val="24"/>
          <w:szCs w:val="24"/>
        </w:rPr>
        <w:t xml:space="preserve">A completed Request for Quotation form (sent with this specification).  </w:t>
      </w:r>
    </w:p>
    <w:p w:rsidR="3C47F898" w:rsidP="621DA4B0" w:rsidRDefault="3C47F898" w14:paraId="7ED41131" w14:textId="138E04D9">
      <w:pPr>
        <w:pStyle w:val="ListParagraph"/>
        <w:spacing w:before="0" w:beforeAutospacing="off" w:after="0" w:afterAutospacing="off" w:line="254" w:lineRule="auto"/>
        <w:ind w:left="720" w:right="0" w:hanging="360"/>
        <w:jc w:val="both"/>
        <w:rPr>
          <w:rFonts w:ascii="Arial" w:hAnsi="Arial" w:eastAsia="Arial" w:cs="Arial"/>
          <w:noProof w:val="0"/>
          <w:sz w:val="24"/>
          <w:szCs w:val="24"/>
          <w:highlight w:val="cyan"/>
          <w:lang w:val="en-GB"/>
        </w:rPr>
      </w:pPr>
    </w:p>
    <w:p w:rsidRPr="001A78E3" w:rsidR="00FF3F9A" w:rsidP="00FF3F9A" w:rsidRDefault="00FF3F9A" w14:paraId="35238FCD" w14:textId="77777777">
      <w:pPr>
        <w:pStyle w:val="ListParagraph"/>
        <w:widowControl w:val="0"/>
        <w:suppressAutoHyphens w:val="0"/>
        <w:autoSpaceDE w:val="0"/>
        <w:adjustRightInd w:val="0"/>
        <w:spacing w:before="280" w:after="0" w:line="240" w:lineRule="auto"/>
        <w:jc w:val="both"/>
        <w:textAlignment w:val="auto"/>
        <w:rPr>
          <w:rFonts w:ascii="Arial" w:hAnsi="Arial" w:cs="Arial"/>
          <w:color w:val="000000" w:themeColor="text1"/>
          <w:sz w:val="24"/>
          <w:szCs w:val="24"/>
        </w:rPr>
      </w:pPr>
    </w:p>
    <w:p w:rsidRPr="005B57F1" w:rsidR="007A7D94" w:rsidP="007A7D94" w:rsidRDefault="007A7D94" w14:paraId="3D4D6259" w14:textId="77777777">
      <w:pPr>
        <w:rPr>
          <w:rFonts w:ascii="Arial" w:hAnsi="Arial" w:cs="Arial"/>
          <w:b/>
          <w:bCs/>
          <w:sz w:val="24"/>
          <w:szCs w:val="24"/>
          <w:u w:val="single"/>
        </w:rPr>
      </w:pPr>
      <w:bookmarkStart w:name="_Hlk54085873" w:id="1"/>
      <w:r w:rsidRPr="005B57F1">
        <w:rPr>
          <w:rFonts w:ascii="Arial" w:hAnsi="Arial" w:cs="Arial"/>
          <w:b/>
          <w:bCs/>
          <w:sz w:val="24"/>
          <w:szCs w:val="24"/>
          <w:u w:val="single"/>
        </w:rPr>
        <w:t>Statistics</w:t>
      </w:r>
    </w:p>
    <w:bookmarkEnd w:id="1"/>
    <w:p w:rsidRPr="00743539" w:rsidR="00171EE3" w:rsidP="00171EE3" w:rsidRDefault="00171EE3" w14:paraId="0384594F" w14:textId="0B5EE3EB">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24A3AA0C" w:rsidR="00171EE3">
        <w:rPr>
          <w:rFonts w:ascii="Arial" w:hAnsi="Arial" w:cs="Arial"/>
          <w:color w:val="000000" w:themeColor="text1" w:themeTint="FF" w:themeShade="FF"/>
          <w:sz w:val="24"/>
          <w:szCs w:val="24"/>
        </w:rPr>
        <w:t>Stoke-on-Trent &amp; Staffordshire Growth Hub has an e-database of circa. 11,</w:t>
      </w:r>
      <w:r w:rsidRPr="24A3AA0C" w:rsidR="049BB2DD">
        <w:rPr>
          <w:rFonts w:ascii="Arial" w:hAnsi="Arial" w:cs="Arial"/>
          <w:color w:val="000000" w:themeColor="text1" w:themeTint="FF" w:themeShade="FF"/>
          <w:sz w:val="24"/>
          <w:szCs w:val="24"/>
        </w:rPr>
        <w:t>5</w:t>
      </w:r>
      <w:r w:rsidRPr="24A3AA0C" w:rsidR="00171EE3">
        <w:rPr>
          <w:rFonts w:ascii="Arial" w:hAnsi="Arial" w:cs="Arial"/>
          <w:color w:val="000000" w:themeColor="text1" w:themeTint="FF" w:themeShade="FF"/>
          <w:sz w:val="24"/>
          <w:szCs w:val="24"/>
        </w:rPr>
        <w:t>00 businesses</w:t>
      </w:r>
    </w:p>
    <w:p w:rsidRPr="00743539" w:rsidR="00171EE3" w:rsidP="00171EE3" w:rsidRDefault="00171EE3" w14:paraId="0762E4B9" w14:textId="77777777">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hyperlink w:tgtFrame="_blank" w:tooltip="https://www.stokestaffsgrowthhub.co.uk/" w:history="1" r:id="rId11">
        <w:r w:rsidRPr="00743539">
          <w:rPr>
            <w:rFonts w:ascii="Arial" w:hAnsi="Arial" w:cs="Arial"/>
            <w:color w:val="000000" w:themeColor="text1"/>
            <w:sz w:val="24"/>
            <w:szCs w:val="24"/>
          </w:rPr>
          <w:t>www.stokestaffsgrowthhub.co.uk</w:t>
        </w:r>
      </w:hyperlink>
      <w:r w:rsidRPr="00743539">
        <w:rPr>
          <w:rFonts w:ascii="Arial" w:hAnsi="Arial" w:cs="Arial"/>
          <w:color w:val="000000" w:themeColor="text1"/>
          <w:sz w:val="24"/>
          <w:szCs w:val="24"/>
        </w:rPr>
        <w:t xml:space="preserve"> has on average 5,000 visitors per month</w:t>
      </w:r>
    </w:p>
    <w:p w:rsidRPr="00743539" w:rsidR="00171EE3" w:rsidP="00171EE3" w:rsidRDefault="00171EE3" w14:paraId="77ED4972" w14:textId="7B32DA29">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24A3AA0C" w:rsidR="00171EE3">
        <w:rPr>
          <w:rFonts w:ascii="Arial" w:hAnsi="Arial" w:cs="Arial"/>
          <w:color w:val="000000" w:themeColor="text1" w:themeTint="FF" w:themeShade="FF"/>
          <w:sz w:val="24"/>
          <w:szCs w:val="24"/>
        </w:rPr>
        <w:t>Circa 700 businesses attended Growth Hub events across the County</w:t>
      </w:r>
      <w:r w:rsidRPr="24A3AA0C" w:rsidR="474EB9DC">
        <w:rPr>
          <w:rFonts w:ascii="Arial" w:hAnsi="Arial" w:cs="Arial"/>
          <w:color w:val="000000" w:themeColor="text1" w:themeTint="FF" w:themeShade="FF"/>
          <w:sz w:val="24"/>
          <w:szCs w:val="24"/>
        </w:rPr>
        <w:t xml:space="preserve"> annually</w:t>
      </w:r>
    </w:p>
    <w:p w:rsidRPr="00743539" w:rsidR="00171EE3" w:rsidP="00171EE3" w:rsidRDefault="00171EE3" w14:paraId="65279C1D" w14:textId="0873E20E">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24A3AA0C" w:rsidR="00171EE3">
        <w:rPr>
          <w:rFonts w:ascii="Arial" w:hAnsi="Arial" w:cs="Arial"/>
          <w:color w:val="000000" w:themeColor="text1" w:themeTint="FF" w:themeShade="FF"/>
          <w:sz w:val="24"/>
          <w:szCs w:val="24"/>
        </w:rPr>
        <w:t>Social media channels include LinkedIn, Facebook</w:t>
      </w:r>
      <w:r w:rsidRPr="24A3AA0C" w:rsidR="01A93BB3">
        <w:rPr>
          <w:rFonts w:ascii="Arial" w:hAnsi="Arial" w:cs="Arial"/>
          <w:color w:val="000000" w:themeColor="text1" w:themeTint="FF" w:themeShade="FF"/>
          <w:sz w:val="24"/>
          <w:szCs w:val="24"/>
        </w:rPr>
        <w:t>, Instagram</w:t>
      </w:r>
      <w:r w:rsidRPr="24A3AA0C" w:rsidR="00171EE3">
        <w:rPr>
          <w:rFonts w:ascii="Arial" w:hAnsi="Arial" w:cs="Arial"/>
          <w:color w:val="000000" w:themeColor="text1" w:themeTint="FF" w:themeShade="FF"/>
          <w:sz w:val="24"/>
          <w:szCs w:val="24"/>
        </w:rPr>
        <w:t xml:space="preserve"> &amp; X/Twitter</w:t>
      </w:r>
    </w:p>
    <w:p w:rsidRPr="00743539" w:rsidR="00171EE3" w:rsidP="00171EE3" w:rsidRDefault="00171EE3" w14:paraId="3B9CEE8F" w14:textId="77777777">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00743539">
        <w:rPr>
          <w:rFonts w:ascii="Arial" w:hAnsi="Arial" w:cs="Arial"/>
          <w:color w:val="000000" w:themeColor="text1"/>
          <w:sz w:val="24"/>
          <w:szCs w:val="24"/>
        </w:rPr>
        <w:t>Individual diagnostics were also carried out across 430 organisations and 1,425 contacts made during this period</w:t>
      </w:r>
    </w:p>
    <w:p w:rsidR="00171EE3" w:rsidP="00171EE3" w:rsidRDefault="00171EE3" w14:paraId="0E78BE9E" w14:textId="78B73C4E">
      <w:pPr>
        <w:pStyle w:val="ListParagraph"/>
        <w:widowControl w:val="0"/>
        <w:numPr>
          <w:ilvl w:val="0"/>
          <w:numId w:val="19"/>
        </w:numPr>
        <w:suppressAutoHyphens w:val="0"/>
        <w:autoSpaceDE w:val="0"/>
        <w:adjustRightInd w:val="0"/>
        <w:spacing w:before="280" w:after="0" w:line="240" w:lineRule="auto"/>
        <w:jc w:val="both"/>
        <w:textAlignment w:val="auto"/>
        <w:rPr>
          <w:rFonts w:ascii="Arial" w:hAnsi="Arial" w:cs="Arial"/>
          <w:color w:val="000000" w:themeColor="text1"/>
          <w:sz w:val="24"/>
          <w:szCs w:val="24"/>
        </w:rPr>
      </w:pPr>
      <w:r w:rsidRPr="24A3AA0C" w:rsidR="00171EE3">
        <w:rPr>
          <w:rFonts w:ascii="Arial" w:hAnsi="Arial" w:cs="Arial"/>
          <w:color w:val="000000" w:themeColor="text1" w:themeTint="FF" w:themeShade="FF"/>
          <w:sz w:val="24"/>
          <w:szCs w:val="24"/>
        </w:rPr>
        <w:t>Circa 1</w:t>
      </w:r>
      <w:r w:rsidRPr="24A3AA0C" w:rsidR="2F74168A">
        <w:rPr>
          <w:rFonts w:ascii="Arial" w:hAnsi="Arial" w:cs="Arial"/>
          <w:color w:val="000000" w:themeColor="text1" w:themeTint="FF" w:themeShade="FF"/>
          <w:sz w:val="24"/>
          <w:szCs w:val="24"/>
        </w:rPr>
        <w:t>5</w:t>
      </w:r>
      <w:r w:rsidRPr="24A3AA0C" w:rsidR="00171EE3">
        <w:rPr>
          <w:rFonts w:ascii="Arial" w:hAnsi="Arial" w:cs="Arial"/>
          <w:color w:val="000000" w:themeColor="text1" w:themeTint="FF" w:themeShade="FF"/>
          <w:sz w:val="24"/>
          <w:szCs w:val="24"/>
        </w:rPr>
        <w:t>0 businesses per month engage with Stoke-on-Trent &amp; Staffordshire Growth Hub through a range of touch points</w:t>
      </w:r>
    </w:p>
    <w:p w:rsidRPr="005B57F1" w:rsidR="00642411" w:rsidP="00642411" w:rsidRDefault="00171EE3" w14:paraId="61E0FCB0" w14:textId="1D749C8A">
      <w:pPr>
        <w:rPr>
          <w:rFonts w:ascii="Arial" w:hAnsi="Arial" w:cs="Arial"/>
          <w:b/>
          <w:bCs/>
          <w:sz w:val="24"/>
          <w:szCs w:val="24"/>
          <w:u w:val="single"/>
        </w:rPr>
      </w:pPr>
      <w:r>
        <w:rPr>
          <w:rFonts w:ascii="Arial" w:hAnsi="Arial" w:cs="Arial"/>
          <w:b/>
          <w:bCs/>
          <w:sz w:val="24"/>
          <w:szCs w:val="24"/>
          <w:u w:val="single"/>
        </w:rPr>
        <w:br/>
      </w:r>
      <w:r w:rsidR="00642411">
        <w:rPr>
          <w:rFonts w:ascii="Arial" w:hAnsi="Arial" w:cs="Arial"/>
          <w:b/>
          <w:bCs/>
          <w:sz w:val="24"/>
          <w:szCs w:val="24"/>
          <w:u w:val="single"/>
        </w:rPr>
        <w:t>Scheme</w:t>
      </w:r>
      <w:r w:rsidRPr="005B57F1" w:rsidR="00642411">
        <w:rPr>
          <w:rFonts w:ascii="Arial" w:hAnsi="Arial" w:cs="Arial"/>
          <w:b/>
          <w:bCs/>
          <w:sz w:val="24"/>
          <w:szCs w:val="24"/>
          <w:u w:val="single"/>
        </w:rPr>
        <w:t xml:space="preserve"> Location</w:t>
      </w:r>
    </w:p>
    <w:p w:rsidR="00642411" w:rsidP="00642411" w:rsidRDefault="00642411" w14:paraId="0F4ACBA0" w14:textId="77777777">
      <w:pPr>
        <w:rPr>
          <w:rFonts w:ascii="Arial" w:hAnsi="Arial" w:cs="Arial"/>
          <w:sz w:val="24"/>
          <w:szCs w:val="24"/>
        </w:rPr>
      </w:pPr>
      <w:r>
        <w:rPr>
          <w:rFonts w:ascii="Arial" w:hAnsi="Arial" w:cs="Arial"/>
          <w:sz w:val="24"/>
          <w:szCs w:val="24"/>
        </w:rPr>
        <w:t>Stoke-on-Trent and Staffordshire</w:t>
      </w:r>
    </w:p>
    <w:p w:rsidR="00642411" w:rsidP="00642411" w:rsidRDefault="00642411" w14:paraId="43726AE1" w14:textId="77777777">
      <w:pPr>
        <w:rPr>
          <w:rFonts w:ascii="Arial" w:hAnsi="Arial" w:cs="Arial"/>
          <w:b/>
          <w:bCs/>
          <w:sz w:val="24"/>
          <w:szCs w:val="24"/>
          <w:u w:val="single"/>
        </w:rPr>
      </w:pPr>
      <w:r>
        <w:rPr>
          <w:rFonts w:ascii="Arial" w:hAnsi="Arial" w:cs="Arial"/>
          <w:b/>
          <w:bCs/>
          <w:sz w:val="24"/>
          <w:szCs w:val="24"/>
          <w:u w:val="single"/>
        </w:rPr>
        <w:t>Delivery Timeframe</w:t>
      </w:r>
    </w:p>
    <w:p w:rsidRPr="00A43CCC" w:rsidR="00642411" w:rsidP="00642411" w:rsidRDefault="00642411" w14:paraId="177B0498" w14:textId="35DFB1C0">
      <w:pPr>
        <w:rPr>
          <w:rFonts w:ascii="Arial" w:hAnsi="Arial" w:cs="Arial"/>
          <w:sz w:val="24"/>
          <w:szCs w:val="24"/>
        </w:rPr>
      </w:pPr>
      <w:r w:rsidRPr="621DA4B0" w:rsidR="00642411">
        <w:rPr>
          <w:rFonts w:ascii="Arial" w:hAnsi="Arial" w:cs="Arial"/>
          <w:sz w:val="24"/>
          <w:szCs w:val="24"/>
        </w:rPr>
        <w:t xml:space="preserve">From </w:t>
      </w:r>
      <w:r w:rsidRPr="621DA4B0" w:rsidR="00FF7B0A">
        <w:rPr>
          <w:rFonts w:ascii="Arial" w:hAnsi="Arial" w:cs="Arial"/>
          <w:sz w:val="24"/>
          <w:szCs w:val="24"/>
        </w:rPr>
        <w:t>01.0</w:t>
      </w:r>
      <w:r w:rsidRPr="621DA4B0" w:rsidR="114FF40F">
        <w:rPr>
          <w:rFonts w:ascii="Arial" w:hAnsi="Arial" w:cs="Arial"/>
          <w:sz w:val="24"/>
          <w:szCs w:val="24"/>
        </w:rPr>
        <w:t>7</w:t>
      </w:r>
      <w:r w:rsidRPr="621DA4B0" w:rsidR="00FF7B0A">
        <w:rPr>
          <w:rFonts w:ascii="Arial" w:hAnsi="Arial" w:cs="Arial"/>
          <w:sz w:val="24"/>
          <w:szCs w:val="24"/>
        </w:rPr>
        <w:t>.2026</w:t>
      </w:r>
      <w:r w:rsidRPr="621DA4B0" w:rsidR="00642411">
        <w:rPr>
          <w:rFonts w:ascii="Arial" w:hAnsi="Arial" w:cs="Arial"/>
          <w:sz w:val="24"/>
          <w:szCs w:val="24"/>
        </w:rPr>
        <w:t xml:space="preserve"> to </w:t>
      </w:r>
      <w:r w:rsidRPr="621DA4B0" w:rsidR="00642411">
        <w:rPr>
          <w:rFonts w:ascii="Arial" w:hAnsi="Arial" w:cs="Arial"/>
          <w:sz w:val="24"/>
          <w:szCs w:val="24"/>
        </w:rPr>
        <w:t>31.03.202</w:t>
      </w:r>
      <w:r w:rsidRPr="621DA4B0" w:rsidR="007971E9">
        <w:rPr>
          <w:rFonts w:ascii="Arial" w:hAnsi="Arial" w:cs="Arial"/>
          <w:sz w:val="24"/>
          <w:szCs w:val="24"/>
        </w:rPr>
        <w:t>7</w:t>
      </w:r>
    </w:p>
    <w:p w:rsidRPr="005B57F1" w:rsidR="00171EE3" w:rsidP="00171EE3" w:rsidRDefault="00171EE3" w14:paraId="5D6CBAD7" w14:textId="77777777">
      <w:pPr>
        <w:rPr>
          <w:rFonts w:ascii="Arial" w:hAnsi="Arial" w:cs="Arial"/>
          <w:b/>
          <w:bCs/>
          <w:sz w:val="24"/>
          <w:szCs w:val="24"/>
          <w:u w:val="single"/>
        </w:rPr>
      </w:pPr>
      <w:r w:rsidRPr="005B57F1">
        <w:rPr>
          <w:rFonts w:ascii="Arial" w:hAnsi="Arial" w:cs="Arial"/>
          <w:b/>
          <w:bCs/>
          <w:sz w:val="24"/>
          <w:szCs w:val="24"/>
          <w:u w:val="single"/>
        </w:rPr>
        <w:t>Budget</w:t>
      </w:r>
    </w:p>
    <w:p w:rsidRPr="00FF3F9A" w:rsidR="00171EE3" w:rsidP="00171EE3" w:rsidRDefault="00171EE3" w14:paraId="2F48A85E" w14:textId="2CEE8A22">
      <w:pPr>
        <w:rPr>
          <w:rFonts w:ascii="Arial" w:hAnsi="Arial" w:cs="Arial"/>
          <w:sz w:val="24"/>
          <w:szCs w:val="24"/>
        </w:rPr>
      </w:pPr>
      <w:r w:rsidRPr="00743539">
        <w:rPr>
          <w:rFonts w:ascii="Arial" w:hAnsi="Arial" w:cs="Arial"/>
          <w:sz w:val="24"/>
          <w:szCs w:val="24"/>
        </w:rPr>
        <w:t>£1</w:t>
      </w:r>
      <w:r w:rsidR="00FF7B0A">
        <w:rPr>
          <w:rFonts w:ascii="Arial" w:hAnsi="Arial" w:cs="Arial"/>
          <w:sz w:val="24"/>
          <w:szCs w:val="24"/>
        </w:rPr>
        <w:t>2</w:t>
      </w:r>
      <w:r w:rsidRPr="00743539">
        <w:rPr>
          <w:rFonts w:ascii="Arial" w:hAnsi="Arial" w:cs="Arial"/>
          <w:sz w:val="24"/>
          <w:szCs w:val="24"/>
        </w:rPr>
        <w:t>,000</w:t>
      </w:r>
      <w:r>
        <w:rPr>
          <w:rFonts w:ascii="Arial" w:hAnsi="Arial" w:cs="Arial"/>
          <w:sz w:val="24"/>
          <w:szCs w:val="24"/>
        </w:rPr>
        <w:t xml:space="preserve"> plus VAT for direct business support</w:t>
      </w:r>
      <w:r w:rsidR="00F6451E">
        <w:rPr>
          <w:rFonts w:ascii="Arial" w:hAnsi="Arial" w:cs="Arial"/>
          <w:sz w:val="24"/>
          <w:szCs w:val="24"/>
        </w:rPr>
        <w:t xml:space="preserve"> to 20 businesses</w:t>
      </w:r>
      <w:r>
        <w:rPr>
          <w:rFonts w:ascii="Arial" w:hAnsi="Arial" w:cs="Arial"/>
          <w:sz w:val="24"/>
          <w:szCs w:val="24"/>
        </w:rPr>
        <w:t>.</w:t>
      </w:r>
    </w:p>
    <w:p w:rsidRPr="00975900" w:rsidR="00171EE3" w:rsidP="00171EE3" w:rsidRDefault="00171EE3" w14:paraId="116FE4F5" w14:textId="77777777">
      <w:pPr>
        <w:rPr>
          <w:rFonts w:ascii="Arial" w:hAnsi="Arial" w:cs="Arial"/>
          <w:b/>
          <w:bCs/>
          <w:color w:val="FF0000"/>
          <w:sz w:val="24"/>
          <w:szCs w:val="24"/>
          <w:u w:val="single"/>
        </w:rPr>
      </w:pPr>
      <w:r w:rsidRPr="005B57F1">
        <w:rPr>
          <w:rFonts w:ascii="Arial" w:hAnsi="Arial" w:cs="Arial"/>
          <w:b/>
          <w:bCs/>
          <w:sz w:val="24"/>
          <w:szCs w:val="24"/>
          <w:u w:val="single"/>
        </w:rPr>
        <w:t>Timescales</w:t>
      </w:r>
    </w:p>
    <w:p w:rsidRPr="005E6313" w:rsidR="00171EE3" w:rsidP="7DF57039" w:rsidRDefault="00171EE3" w14:paraId="0CAF576F" w14:textId="584D2E59">
      <w:pPr>
        <w:pStyle w:val="Normal"/>
        <w:suppressLineNumbers w:val="0"/>
        <w:spacing w:before="0" w:beforeAutospacing="off" w:after="160" w:afterAutospacing="off" w:line="256" w:lineRule="auto"/>
        <w:ind w:left="0" w:right="0"/>
        <w:jc w:val="left"/>
        <w:rPr>
          <w:rFonts w:ascii="Arial" w:hAnsi="Arial" w:cs="Arial"/>
          <w:sz w:val="24"/>
          <w:szCs w:val="24"/>
        </w:rPr>
      </w:pPr>
      <w:r w:rsidRPr="7DF57039" w:rsidR="00171EE3">
        <w:rPr>
          <w:rFonts w:ascii="Arial" w:hAnsi="Arial" w:cs="Arial"/>
          <w:sz w:val="24"/>
          <w:szCs w:val="24"/>
        </w:rPr>
        <w:t xml:space="preserve">The response to this specification should be returned by email to </w:t>
      </w:r>
      <w:bookmarkStart w:name="_Hlk151540153" w:id="2"/>
      <w:r w:rsidRPr="7DF57039">
        <w:rPr>
          <w:rFonts w:ascii="Arial" w:hAnsi="Arial" w:cs="Arial"/>
          <w:sz w:val="24"/>
          <w:szCs w:val="24"/>
        </w:rPr>
        <w:fldChar w:fldCharType="begin"/>
      </w:r>
      <w:r w:rsidRPr="7DF57039">
        <w:rPr>
          <w:rFonts w:ascii="Arial" w:hAnsi="Arial" w:cs="Arial"/>
          <w:sz w:val="24"/>
          <w:szCs w:val="24"/>
        </w:rPr>
        <w:instrText xml:space="preserve">HYPERLINK "mailto:</w:instrText>
      </w:r>
      <w:r w:rsidRPr="7DF57039">
        <w:rPr>
          <w:rFonts w:ascii="Arial" w:hAnsi="Arial" w:cs="Arial"/>
          <w:sz w:val="24"/>
          <w:szCs w:val="24"/>
        </w:rPr>
        <w:instrText xml:space="preserve">julie.evans@staffordshire.gov.uk</w:instrText>
      </w:r>
      <w:r w:rsidRPr="7DF57039">
        <w:rPr>
          <w:rFonts w:ascii="Arial" w:hAnsi="Arial" w:cs="Arial"/>
          <w:sz w:val="24"/>
          <w:szCs w:val="24"/>
        </w:rPr>
        <w:instrText xml:space="preserve">"</w:instrText>
      </w:r>
      <w:r w:rsidRPr="7DF57039">
        <w:rPr>
          <w:rFonts w:ascii="Arial" w:hAnsi="Arial" w:cs="Arial"/>
          <w:sz w:val="24"/>
          <w:szCs w:val="24"/>
        </w:rPr>
        <w:fldChar w:fldCharType="separate"/>
      </w:r>
      <w:r w:rsidRPr="7DF57039" w:rsidR="00B6057C">
        <w:rPr>
          <w:rStyle w:val="Hyperlink"/>
          <w:rFonts w:ascii="Arial" w:hAnsi="Arial" w:cs="Arial"/>
          <w:sz w:val="24"/>
          <w:szCs w:val="24"/>
        </w:rPr>
        <w:t>julie.evans</w:t>
      </w:r>
      <w:r w:rsidRPr="7DF57039" w:rsidR="00B6057C">
        <w:rPr>
          <w:rStyle w:val="Hyperlink"/>
          <w:rFonts w:ascii="Arial" w:hAnsi="Arial" w:cs="Arial"/>
          <w:sz w:val="24"/>
          <w:szCs w:val="24"/>
        </w:rPr>
        <w:t>@staffordshire.go</w:t>
      </w:r>
      <w:r w:rsidRPr="7DF57039" w:rsidR="00B6057C">
        <w:rPr>
          <w:rStyle w:val="Hyperlink"/>
          <w:rFonts w:ascii="Arial" w:hAnsi="Arial" w:cs="Arial"/>
          <w:sz w:val="24"/>
          <w:szCs w:val="24"/>
        </w:rPr>
        <w:t>v.uk</w:t>
      </w:r>
      <w:bookmarkEnd w:id="2"/>
      <w:r w:rsidRPr="7DF57039">
        <w:rPr>
          <w:rFonts w:ascii="Arial" w:hAnsi="Arial" w:cs="Arial"/>
          <w:sz w:val="24"/>
          <w:szCs w:val="24"/>
        </w:rPr>
        <w:fldChar w:fldCharType="end"/>
      </w:r>
      <w:r w:rsidRPr="7DF57039" w:rsidR="00171EE3">
        <w:rPr>
          <w:rFonts w:ascii="Arial" w:hAnsi="Arial" w:cs="Arial"/>
          <w:sz w:val="24"/>
          <w:szCs w:val="24"/>
        </w:rPr>
        <w:t xml:space="preserve"> </w:t>
      </w:r>
      <w:r w:rsidRPr="7DF57039" w:rsidR="00171EE3">
        <w:rPr>
          <w:rFonts w:ascii="Arial" w:hAnsi="Arial" w:cs="Arial"/>
          <w:color w:val="000000" w:themeColor="text1" w:themeTint="FF" w:themeShade="FF"/>
          <w:sz w:val="24"/>
          <w:szCs w:val="24"/>
        </w:rPr>
        <w:t xml:space="preserve">by 17:00 </w:t>
      </w:r>
      <w:r w:rsidRPr="7DF57039" w:rsidR="00171EE3">
        <w:rPr>
          <w:rFonts w:ascii="Arial" w:hAnsi="Arial" w:cs="Arial"/>
          <w:color w:val="000000" w:themeColor="text1" w:themeTint="FF" w:themeShade="FF"/>
          <w:sz w:val="24"/>
          <w:szCs w:val="24"/>
        </w:rPr>
        <w:t xml:space="preserve">on </w:t>
      </w:r>
      <w:r w:rsidRPr="7DF57039" w:rsidR="04745995">
        <w:rPr>
          <w:rFonts w:ascii="Arial" w:hAnsi="Arial" w:cs="Arial"/>
          <w:b w:val="1"/>
          <w:bCs w:val="1"/>
          <w:color w:val="000000" w:themeColor="text1" w:themeTint="FF" w:themeShade="FF"/>
          <w:sz w:val="24"/>
          <w:szCs w:val="24"/>
        </w:rPr>
        <w:t>Thursday 11</w:t>
      </w:r>
      <w:r w:rsidRPr="7DF57039" w:rsidR="04745995">
        <w:rPr>
          <w:rFonts w:ascii="Arial" w:hAnsi="Arial" w:cs="Arial"/>
          <w:b w:val="1"/>
          <w:bCs w:val="1"/>
          <w:color w:val="000000" w:themeColor="text1" w:themeTint="FF" w:themeShade="FF"/>
          <w:sz w:val="24"/>
          <w:szCs w:val="24"/>
          <w:vertAlign w:val="superscript"/>
        </w:rPr>
        <w:t>th</w:t>
      </w:r>
      <w:r w:rsidRPr="7DF57039" w:rsidR="04745995">
        <w:rPr>
          <w:rFonts w:ascii="Arial" w:hAnsi="Arial" w:cs="Arial"/>
          <w:b w:val="1"/>
          <w:bCs w:val="1"/>
          <w:color w:val="000000" w:themeColor="text1" w:themeTint="FF" w:themeShade="FF"/>
          <w:sz w:val="24"/>
          <w:szCs w:val="24"/>
        </w:rPr>
        <w:t xml:space="preserve"> </w:t>
      </w:r>
      <w:r w:rsidRPr="7DF57039" w:rsidR="54B7BBDB">
        <w:rPr>
          <w:rFonts w:ascii="Arial" w:hAnsi="Arial" w:cs="Arial"/>
          <w:b w:val="1"/>
          <w:bCs w:val="1"/>
          <w:color w:val="000000" w:themeColor="text1" w:themeTint="FF" w:themeShade="FF"/>
          <w:sz w:val="24"/>
          <w:szCs w:val="24"/>
        </w:rPr>
        <w:t>June</w:t>
      </w:r>
      <w:r w:rsidRPr="7DF57039" w:rsidR="00171EE3">
        <w:rPr>
          <w:rFonts w:ascii="Arial" w:hAnsi="Arial" w:cs="Arial"/>
          <w:b w:val="1"/>
          <w:bCs w:val="1"/>
          <w:color w:val="000000" w:themeColor="text1" w:themeTint="FF" w:themeShade="FF"/>
          <w:sz w:val="24"/>
          <w:szCs w:val="24"/>
        </w:rPr>
        <w:t xml:space="preserve"> 202</w:t>
      </w:r>
      <w:r w:rsidRPr="7DF57039" w:rsidR="009B3BDC">
        <w:rPr>
          <w:rFonts w:ascii="Arial" w:hAnsi="Arial" w:cs="Arial"/>
          <w:b w:val="1"/>
          <w:bCs w:val="1"/>
          <w:color w:val="000000" w:themeColor="text1" w:themeTint="FF" w:themeShade="FF"/>
          <w:sz w:val="24"/>
          <w:szCs w:val="24"/>
        </w:rPr>
        <w:t>6</w:t>
      </w:r>
      <w:r w:rsidRPr="7DF57039" w:rsidR="00171EE3">
        <w:rPr>
          <w:rFonts w:ascii="Arial" w:hAnsi="Arial" w:cs="Arial"/>
          <w:b w:val="1"/>
          <w:bCs w:val="1"/>
          <w:color w:val="000000" w:themeColor="text1" w:themeTint="FF" w:themeShade="FF"/>
          <w:sz w:val="24"/>
          <w:szCs w:val="24"/>
        </w:rPr>
        <w:t xml:space="preserve">. </w:t>
      </w:r>
      <w:r w:rsidRPr="7DF57039" w:rsidR="00171EE3">
        <w:rPr>
          <w:rFonts w:ascii="Arial" w:hAnsi="Arial" w:cs="Arial"/>
          <w:sz w:val="24"/>
          <w:szCs w:val="24"/>
        </w:rPr>
        <w:t xml:space="preserve">The contract will be awarded on </w:t>
      </w:r>
      <w:r w:rsidRPr="7DF57039" w:rsidR="00C45911">
        <w:rPr>
          <w:rFonts w:ascii="Arial" w:hAnsi="Arial" w:cs="Arial"/>
          <w:b w:val="1"/>
          <w:bCs w:val="1"/>
          <w:sz w:val="24"/>
          <w:szCs w:val="24"/>
        </w:rPr>
        <w:t>T</w:t>
      </w:r>
      <w:r w:rsidRPr="7DF57039" w:rsidR="2F860ABA">
        <w:rPr>
          <w:rFonts w:ascii="Arial" w:hAnsi="Arial" w:cs="Arial"/>
          <w:b w:val="1"/>
          <w:bCs w:val="1"/>
          <w:sz w:val="24"/>
          <w:szCs w:val="24"/>
        </w:rPr>
        <w:t>ue</w:t>
      </w:r>
      <w:r w:rsidRPr="7DF57039" w:rsidR="05CAEF64">
        <w:rPr>
          <w:rFonts w:ascii="Arial" w:hAnsi="Arial" w:cs="Arial"/>
          <w:b w:val="1"/>
          <w:bCs w:val="1"/>
          <w:sz w:val="24"/>
          <w:szCs w:val="24"/>
        </w:rPr>
        <w:t>s</w:t>
      </w:r>
      <w:r w:rsidRPr="7DF57039" w:rsidR="00171EE3">
        <w:rPr>
          <w:rFonts w:ascii="Arial" w:hAnsi="Arial" w:cs="Arial"/>
          <w:b w:val="1"/>
          <w:bCs w:val="1"/>
          <w:sz w:val="24"/>
          <w:szCs w:val="24"/>
        </w:rPr>
        <w:t>d</w:t>
      </w:r>
      <w:r w:rsidRPr="7DF57039" w:rsidR="00171EE3">
        <w:rPr>
          <w:rFonts w:ascii="Arial" w:hAnsi="Arial" w:cs="Arial"/>
          <w:b w:val="1"/>
          <w:bCs w:val="1"/>
          <w:sz w:val="24"/>
          <w:szCs w:val="24"/>
        </w:rPr>
        <w:t xml:space="preserve">ay </w:t>
      </w:r>
      <w:r w:rsidRPr="7DF57039" w:rsidR="34401A90">
        <w:rPr>
          <w:rFonts w:ascii="Arial" w:hAnsi="Arial" w:cs="Arial"/>
          <w:b w:val="1"/>
          <w:bCs w:val="1"/>
          <w:sz w:val="24"/>
          <w:szCs w:val="24"/>
        </w:rPr>
        <w:t>30</w:t>
      </w:r>
      <w:r w:rsidRPr="7DF57039" w:rsidR="00171EE3">
        <w:rPr>
          <w:rFonts w:ascii="Arial" w:hAnsi="Arial" w:cs="Arial"/>
          <w:b w:val="1"/>
          <w:bCs w:val="1"/>
          <w:sz w:val="24"/>
          <w:szCs w:val="24"/>
          <w:vertAlign w:val="superscript"/>
        </w:rPr>
        <w:t>th</w:t>
      </w:r>
      <w:r w:rsidRPr="7DF57039" w:rsidR="00171EE3">
        <w:rPr>
          <w:rFonts w:ascii="Arial" w:hAnsi="Arial" w:cs="Arial"/>
          <w:b w:val="1"/>
          <w:bCs w:val="1"/>
          <w:sz w:val="24"/>
          <w:szCs w:val="24"/>
        </w:rPr>
        <w:t xml:space="preserve"> </w:t>
      </w:r>
      <w:r w:rsidRPr="7DF57039" w:rsidR="5D6C68D9">
        <w:rPr>
          <w:rFonts w:ascii="Arial" w:hAnsi="Arial" w:cs="Arial"/>
          <w:b w:val="1"/>
          <w:bCs w:val="1"/>
          <w:sz w:val="24"/>
          <w:szCs w:val="24"/>
        </w:rPr>
        <w:t>June</w:t>
      </w:r>
      <w:r w:rsidRPr="7DF57039" w:rsidR="00171EE3">
        <w:rPr>
          <w:rFonts w:ascii="Arial" w:hAnsi="Arial" w:cs="Arial"/>
          <w:b w:val="1"/>
          <w:bCs w:val="1"/>
          <w:sz w:val="24"/>
          <w:szCs w:val="24"/>
        </w:rPr>
        <w:t xml:space="preserve"> 202</w:t>
      </w:r>
      <w:r w:rsidRPr="7DF57039" w:rsidR="009B3BDC">
        <w:rPr>
          <w:rFonts w:ascii="Arial" w:hAnsi="Arial" w:cs="Arial"/>
          <w:b w:val="1"/>
          <w:bCs w:val="1"/>
          <w:sz w:val="24"/>
          <w:szCs w:val="24"/>
        </w:rPr>
        <w:t>6</w:t>
      </w:r>
      <w:r w:rsidRPr="7DF57039" w:rsidR="00171EE3">
        <w:rPr>
          <w:rFonts w:ascii="Arial" w:hAnsi="Arial" w:cs="Arial"/>
          <w:b w:val="1"/>
          <w:bCs w:val="1"/>
          <w:sz w:val="24"/>
          <w:szCs w:val="24"/>
        </w:rPr>
        <w:t xml:space="preserve"> </w:t>
      </w:r>
      <w:r w:rsidRPr="7DF57039" w:rsidR="00171EE3">
        <w:rPr>
          <w:rFonts w:ascii="Arial" w:hAnsi="Arial" w:cs="Arial"/>
          <w:sz w:val="24"/>
          <w:szCs w:val="24"/>
        </w:rPr>
        <w:t xml:space="preserve">to the proposal which provides the most effective </w:t>
      </w:r>
      <w:r w:rsidRPr="7DF57039" w:rsidR="00171EE3">
        <w:rPr>
          <w:rFonts w:ascii="Arial" w:hAnsi="Arial" w:cs="Arial"/>
          <w:sz w:val="24"/>
          <w:szCs w:val="24"/>
        </w:rPr>
        <w:t>plan a</w:t>
      </w:r>
      <w:r w:rsidRPr="7DF57039" w:rsidR="00171EE3">
        <w:rPr>
          <w:rFonts w:ascii="Arial" w:hAnsi="Arial" w:cs="Arial"/>
          <w:sz w:val="24"/>
          <w:szCs w:val="24"/>
        </w:rPr>
        <w:t xml:space="preserve">nd value for money and comes </w:t>
      </w:r>
      <w:r w:rsidRPr="7DF57039" w:rsidR="5FDE7580">
        <w:rPr>
          <w:rFonts w:ascii="Arial" w:hAnsi="Arial" w:cs="Arial"/>
          <w:sz w:val="24"/>
          <w:szCs w:val="24"/>
        </w:rPr>
        <w:t>within</w:t>
      </w:r>
      <w:r w:rsidRPr="7DF57039" w:rsidR="00171EE3">
        <w:rPr>
          <w:rFonts w:ascii="Arial" w:hAnsi="Arial" w:cs="Arial"/>
          <w:sz w:val="24"/>
          <w:szCs w:val="24"/>
        </w:rPr>
        <w:t xml:space="preserve"> t</w:t>
      </w:r>
      <w:r w:rsidRPr="7DF57039" w:rsidR="00171EE3">
        <w:rPr>
          <w:rFonts w:ascii="Arial" w:hAnsi="Arial" w:cs="Arial"/>
          <w:sz w:val="24"/>
          <w:szCs w:val="24"/>
        </w:rPr>
        <w:t xml:space="preserve">he budget </w:t>
      </w:r>
      <w:r w:rsidRPr="7DF57039" w:rsidR="00171EE3">
        <w:rPr>
          <w:rFonts w:ascii="Arial" w:hAnsi="Arial" w:cs="Arial"/>
          <w:sz w:val="24"/>
          <w:szCs w:val="24"/>
        </w:rPr>
        <w:t>figure of £1</w:t>
      </w:r>
      <w:r w:rsidRPr="7DF57039" w:rsidR="00001DD8">
        <w:rPr>
          <w:rFonts w:ascii="Arial" w:hAnsi="Arial" w:cs="Arial"/>
          <w:sz w:val="24"/>
          <w:szCs w:val="24"/>
        </w:rPr>
        <w:t>2</w:t>
      </w:r>
      <w:r w:rsidRPr="7DF57039" w:rsidR="00171EE3">
        <w:rPr>
          <w:rFonts w:ascii="Arial" w:hAnsi="Arial" w:cs="Arial"/>
          <w:sz w:val="24"/>
          <w:szCs w:val="24"/>
        </w:rPr>
        <w:t>,000</w:t>
      </w:r>
      <w:r w:rsidRPr="7DF57039" w:rsidR="00171EE3">
        <w:rPr>
          <w:rFonts w:ascii="Arial" w:hAnsi="Arial" w:cs="Arial"/>
          <w:color w:val="000000" w:themeColor="text1" w:themeTint="FF" w:themeShade="FF"/>
          <w:sz w:val="24"/>
          <w:szCs w:val="24"/>
        </w:rPr>
        <w:t xml:space="preserve"> plus</w:t>
      </w:r>
      <w:r w:rsidRPr="7DF57039" w:rsidR="00171EE3">
        <w:rPr>
          <w:rFonts w:ascii="Arial" w:hAnsi="Arial" w:cs="Arial"/>
          <w:color w:val="000000" w:themeColor="text1" w:themeTint="FF" w:themeShade="FF"/>
          <w:sz w:val="24"/>
          <w:szCs w:val="24"/>
        </w:rPr>
        <w:t xml:space="preserve"> </w:t>
      </w:r>
      <w:r w:rsidRPr="7DF57039" w:rsidR="00171EE3">
        <w:rPr>
          <w:rFonts w:ascii="Arial" w:hAnsi="Arial" w:cs="Arial"/>
          <w:sz w:val="24"/>
          <w:szCs w:val="24"/>
        </w:rPr>
        <w:t>VAT.</w:t>
      </w:r>
      <w:r>
        <w:br/>
      </w:r>
      <w:r>
        <w:br/>
      </w:r>
      <w:r w:rsidRPr="7DF57039" w:rsidR="00171EE3">
        <w:rPr>
          <w:rFonts w:ascii="Arial" w:hAnsi="Arial" w:cs="Arial"/>
          <w:sz w:val="24"/>
          <w:szCs w:val="24"/>
        </w:rPr>
        <w:t xml:space="preserve">Work should </w:t>
      </w:r>
      <w:r w:rsidRPr="7DF57039" w:rsidR="00171EE3">
        <w:rPr>
          <w:rFonts w:ascii="Arial" w:hAnsi="Arial" w:cs="Arial"/>
          <w:sz w:val="24"/>
          <w:szCs w:val="24"/>
        </w:rPr>
        <w:t>commence</w:t>
      </w:r>
      <w:r w:rsidRPr="7DF57039" w:rsidR="00171EE3">
        <w:rPr>
          <w:rFonts w:ascii="Arial" w:hAnsi="Arial" w:cs="Arial"/>
          <w:sz w:val="24"/>
          <w:szCs w:val="24"/>
        </w:rPr>
        <w:t xml:space="preserve"> </w:t>
      </w:r>
      <w:r w:rsidRPr="7DF57039" w:rsidR="00171EE3">
        <w:rPr>
          <w:rFonts w:ascii="Arial" w:hAnsi="Arial" w:cs="Arial"/>
          <w:sz w:val="24"/>
          <w:szCs w:val="24"/>
        </w:rPr>
        <w:t>immediately</w:t>
      </w:r>
      <w:r w:rsidRPr="7DF57039" w:rsidR="00171EE3">
        <w:rPr>
          <w:rFonts w:ascii="Arial" w:hAnsi="Arial" w:cs="Arial"/>
          <w:sz w:val="24"/>
          <w:szCs w:val="24"/>
        </w:rPr>
        <w:t xml:space="preserve"> with a meeting between in-house and the winning agency to be arranged</w:t>
      </w:r>
      <w:r w:rsidRPr="7DF57039" w:rsidR="00F730AF">
        <w:rPr>
          <w:rFonts w:ascii="Arial" w:hAnsi="Arial" w:cs="Arial"/>
          <w:sz w:val="24"/>
          <w:szCs w:val="24"/>
        </w:rPr>
        <w:t>,</w:t>
      </w:r>
      <w:r w:rsidRPr="7DF57039" w:rsidR="00171EE3">
        <w:rPr>
          <w:rFonts w:ascii="Arial" w:hAnsi="Arial" w:cs="Arial"/>
          <w:sz w:val="24"/>
          <w:szCs w:val="24"/>
        </w:rPr>
        <w:t xml:space="preserve"> and the </w:t>
      </w:r>
      <w:r w:rsidRPr="7DF57039" w:rsidR="00171EE3">
        <w:rPr>
          <w:rFonts w:ascii="Arial" w:hAnsi="Arial" w:cs="Arial"/>
          <w:sz w:val="24"/>
          <w:szCs w:val="24"/>
        </w:rPr>
        <w:t>scheme</w:t>
      </w:r>
      <w:r w:rsidRPr="7DF57039" w:rsidR="00171EE3">
        <w:rPr>
          <w:rFonts w:ascii="Arial" w:hAnsi="Arial" w:cs="Arial"/>
          <w:sz w:val="24"/>
          <w:szCs w:val="24"/>
        </w:rPr>
        <w:t xml:space="preserve"> will run until 31</w:t>
      </w:r>
      <w:r w:rsidRPr="7DF57039" w:rsidR="00171EE3">
        <w:rPr>
          <w:rFonts w:ascii="Arial" w:hAnsi="Arial" w:cs="Arial"/>
          <w:sz w:val="24"/>
          <w:szCs w:val="24"/>
          <w:vertAlign w:val="superscript"/>
        </w:rPr>
        <w:t>st</w:t>
      </w:r>
      <w:r w:rsidRPr="7DF57039" w:rsidR="00171EE3">
        <w:rPr>
          <w:rFonts w:ascii="Arial" w:hAnsi="Arial" w:cs="Arial"/>
          <w:sz w:val="24"/>
          <w:szCs w:val="24"/>
        </w:rPr>
        <w:t xml:space="preserve"> March 202</w:t>
      </w:r>
      <w:r w:rsidRPr="7DF57039" w:rsidR="00F730AF">
        <w:rPr>
          <w:rFonts w:ascii="Arial" w:hAnsi="Arial" w:cs="Arial"/>
          <w:sz w:val="24"/>
          <w:szCs w:val="24"/>
        </w:rPr>
        <w:t>7</w:t>
      </w:r>
      <w:r w:rsidRPr="7DF57039" w:rsidR="00171EE3">
        <w:rPr>
          <w:rFonts w:ascii="Arial" w:hAnsi="Arial" w:cs="Arial"/>
          <w:sz w:val="24"/>
          <w:szCs w:val="24"/>
        </w:rPr>
        <w:t xml:space="preserve"> to maximise the presence, impact, and duration of the campaign</w:t>
      </w:r>
      <w:r w:rsidRPr="7DF57039" w:rsidR="00171EE3">
        <w:rPr>
          <w:rFonts w:ascii="Arial" w:hAnsi="Arial" w:cs="Arial"/>
          <w:sz w:val="24"/>
          <w:szCs w:val="24"/>
        </w:rPr>
        <w:t>.</w:t>
      </w:r>
      <w:r w:rsidRPr="7DF57039" w:rsidR="00171EE3">
        <w:rPr>
          <w:rFonts w:ascii="Arial" w:hAnsi="Arial" w:cs="Arial"/>
          <w:sz w:val="24"/>
          <w:szCs w:val="24"/>
        </w:rPr>
        <w:t xml:space="preserve">  </w:t>
      </w:r>
    </w:p>
    <w:p w:rsidRPr="005B57F1" w:rsidR="00341A11" w:rsidP="00171EE3" w:rsidRDefault="00171EE3" w14:paraId="73FA112A" w14:textId="6E0D51C5">
      <w:pPr>
        <w:rPr>
          <w:rFonts w:ascii="Arial" w:hAnsi="Arial" w:cs="Arial"/>
          <w:sz w:val="24"/>
          <w:szCs w:val="24"/>
        </w:rPr>
      </w:pPr>
      <w:r w:rsidRPr="24A3AA0C" w:rsidR="00171EE3">
        <w:rPr>
          <w:rFonts w:ascii="Arial" w:hAnsi="Arial" w:cs="Arial"/>
          <w:sz w:val="24"/>
          <w:szCs w:val="24"/>
        </w:rPr>
        <w:t>Any questions or queries relating to this specification are welcome and should be sent to</w:t>
      </w:r>
      <w:r w:rsidRPr="24A3AA0C" w:rsidR="00171EE3">
        <w:rPr>
          <w:rFonts w:ascii="Arial" w:hAnsi="Arial" w:cs="Arial"/>
          <w:sz w:val="24"/>
          <w:szCs w:val="24"/>
        </w:rPr>
        <w:t xml:space="preserve"> </w:t>
      </w:r>
      <w:hyperlink r:id="R7e6af0fef46d4fad">
        <w:r w:rsidRPr="24A3AA0C" w:rsidR="38860CA0">
          <w:rPr>
            <w:rStyle w:val="Hyperlink"/>
            <w:rFonts w:ascii="Arial" w:hAnsi="Arial" w:cs="Arial"/>
            <w:sz w:val="24"/>
            <w:szCs w:val="24"/>
          </w:rPr>
          <w:t>julie.evans</w:t>
        </w:r>
        <w:r w:rsidRPr="24A3AA0C" w:rsidR="00171EE3">
          <w:rPr>
            <w:rStyle w:val="Hyperlink"/>
            <w:rFonts w:ascii="Arial" w:hAnsi="Arial" w:cs="Arial"/>
            <w:sz w:val="24"/>
            <w:szCs w:val="24"/>
          </w:rPr>
          <w:t>@staffordshire.gov.uk</w:t>
        </w:r>
      </w:hyperlink>
    </w:p>
    <w:sectPr w:rsidRPr="005B57F1" w:rsidR="00341A11" w:rsidSect="00845AFD">
      <w:headerReference w:type="default" r:id="rId13"/>
      <w:footerReference w:type="default" r:id="rId14"/>
      <w:pgSz w:w="11906" w:h="16838" w:orient="portrait"/>
      <w:pgMar w:top="851" w:right="1077" w:bottom="851"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F0B" w:rsidRDefault="00695F0B" w14:paraId="05345F3C" w14:textId="77777777">
      <w:pPr>
        <w:spacing w:after="0" w:line="240" w:lineRule="auto"/>
      </w:pPr>
      <w:r>
        <w:separator/>
      </w:r>
    </w:p>
  </w:endnote>
  <w:endnote w:type="continuationSeparator" w:id="0">
    <w:p w:rsidR="00695F0B" w:rsidRDefault="00695F0B" w14:paraId="49808A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E0F" w:rsidRDefault="00BC2E0F" w14:paraId="5BC2CA93" w14:textId="6FBF2699">
    <w:pPr>
      <w:pStyle w:val="Footer"/>
    </w:pPr>
    <w:r>
      <w:rPr>
        <w:noProof/>
      </w:rPr>
      <w:tab/>
    </w:r>
    <w:r>
      <w:rPr>
        <w:noProof/>
      </w:rPr>
      <w:tab/>
    </w:r>
  </w:p>
  <w:p w:rsidR="00BC2E0F" w:rsidRDefault="00BC2E0F" w14:paraId="0B78E2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F0B" w:rsidRDefault="00695F0B" w14:paraId="6539BDA3" w14:textId="77777777">
      <w:pPr>
        <w:spacing w:after="0" w:line="240" w:lineRule="auto"/>
      </w:pPr>
      <w:r>
        <w:rPr>
          <w:color w:val="000000"/>
        </w:rPr>
        <w:separator/>
      </w:r>
    </w:p>
  </w:footnote>
  <w:footnote w:type="continuationSeparator" w:id="0">
    <w:p w:rsidR="00695F0B" w:rsidRDefault="00695F0B" w14:paraId="23829B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2E0F" w:rsidP="00BC2E0F" w:rsidRDefault="00BC2E0F" w14:paraId="120ECC84" w14:textId="1051B86A">
    <w:pPr>
      <w:pStyle w:val="Header"/>
      <w:jc w:val="right"/>
    </w:pPr>
    <w:r w:rsidRPr="00714447">
      <w:rPr>
        <w:rFonts w:ascii="Arial" w:hAnsi="Arial" w:cs="Arial"/>
        <w:b/>
        <w:bCs/>
        <w:noProof/>
        <w:sz w:val="24"/>
        <w:szCs w:val="24"/>
      </w:rPr>
      <w:drawing>
        <wp:inline distT="0" distB="0" distL="0" distR="0" wp14:anchorId="1938FE42" wp14:editId="3A7EF92D">
          <wp:extent cx="2121535" cy="591378"/>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5538" cy="595281"/>
                  </a:xfrm>
                  <a:prstGeom prst="rect">
                    <a:avLst/>
                  </a:prstGeom>
                </pic:spPr>
              </pic:pic>
            </a:graphicData>
          </a:graphic>
        </wp:inline>
      </w:drawing>
    </w:r>
  </w:p>
  <w:p w:rsidR="00BC2E0F" w:rsidRDefault="00BC2E0F" w14:paraId="33AAE2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467517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EF2AAF"/>
    <w:multiLevelType w:val="hybridMultilevel"/>
    <w:tmpl w:val="931AB2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C5A781C"/>
    <w:multiLevelType w:val="hybridMultilevel"/>
    <w:tmpl w:val="3EAEF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874F95"/>
    <w:multiLevelType w:val="hybridMultilevel"/>
    <w:tmpl w:val="7766D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0758FF"/>
    <w:multiLevelType w:val="hybridMultilevel"/>
    <w:tmpl w:val="CF046FF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E155467"/>
    <w:multiLevelType w:val="hybridMultilevel"/>
    <w:tmpl w:val="AE50C8C8"/>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66259C"/>
    <w:multiLevelType w:val="hybridMultilevel"/>
    <w:tmpl w:val="06647D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33963964"/>
    <w:multiLevelType w:val="multilevel"/>
    <w:tmpl w:val="74FA02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3C71D6E"/>
    <w:multiLevelType w:val="hybridMultilevel"/>
    <w:tmpl w:val="9FFC1692"/>
    <w:lvl w:ilvl="0" w:tplc="FB5A7430">
      <w:numFmt w:val="bullet"/>
      <w:lvlText w:val="-"/>
      <w:lvlJc w:val="left"/>
      <w:pPr>
        <w:ind w:left="1440" w:hanging="360"/>
      </w:pPr>
      <w:rPr>
        <w:rFonts w:hint="default" w:ascii="Arial" w:hAnsi="Arial" w:eastAsia="Calibri" w:cs="Aria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8" w15:restartNumberingAfterBreak="0">
    <w:nsid w:val="34DD39DC"/>
    <w:multiLevelType w:val="hybridMultilevel"/>
    <w:tmpl w:val="0302CA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6DF49AE"/>
    <w:multiLevelType w:val="hybridMultilevel"/>
    <w:tmpl w:val="776CD852"/>
    <w:lvl w:ilvl="0" w:tplc="0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0" w15:restartNumberingAfterBreak="0">
    <w:nsid w:val="423C3824"/>
    <w:multiLevelType w:val="hybridMultilevel"/>
    <w:tmpl w:val="EC3C4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435971"/>
    <w:multiLevelType w:val="hybridMultilevel"/>
    <w:tmpl w:val="33B06F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37F18FC"/>
    <w:multiLevelType w:val="hybridMultilevel"/>
    <w:tmpl w:val="7BA4C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4201D47"/>
    <w:multiLevelType w:val="hybridMultilevel"/>
    <w:tmpl w:val="AD2E5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724359B"/>
    <w:multiLevelType w:val="hybridMultilevel"/>
    <w:tmpl w:val="3A10EF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A2472BF"/>
    <w:multiLevelType w:val="hybridMultilevel"/>
    <w:tmpl w:val="5BBE1D20"/>
    <w:lvl w:ilvl="0" w:tplc="DA36F576">
      <w:numFmt w:val="bullet"/>
      <w:lvlText w:val=""/>
      <w:lvlJc w:val="left"/>
      <w:pPr>
        <w:ind w:left="720" w:hanging="360"/>
      </w:pPr>
      <w:rPr>
        <w:rFonts w:hint="default" w:ascii="Symbol" w:hAnsi="Symbol"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51018F"/>
    <w:multiLevelType w:val="hybridMultilevel"/>
    <w:tmpl w:val="A8CC1454"/>
    <w:lvl w:ilvl="0" w:tplc="0809000F">
      <w:start w:val="1"/>
      <w:numFmt w:val="decimal"/>
      <w:lvlText w:val="%1."/>
      <w:lvlJc w:val="left"/>
      <w:pPr>
        <w:ind w:left="360" w:hanging="360"/>
      </w:pPr>
      <w:rPr>
        <w:rFonts w:hint="default"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77125165"/>
    <w:multiLevelType w:val="hybridMultilevel"/>
    <w:tmpl w:val="98462F66"/>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CDB31A3"/>
    <w:multiLevelType w:val="hybridMultilevel"/>
    <w:tmpl w:val="55A88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6C4BCA"/>
    <w:multiLevelType w:val="hybridMultilevel"/>
    <w:tmpl w:val="2DF6ABA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num w:numId="21">
    <w:abstractNumId w:val="20"/>
  </w:num>
  <w:num w:numId="1" w16cid:durableId="1338849372">
    <w:abstractNumId w:val="15"/>
  </w:num>
  <w:num w:numId="2" w16cid:durableId="144248611">
    <w:abstractNumId w:val="14"/>
  </w:num>
  <w:num w:numId="3" w16cid:durableId="804658109">
    <w:abstractNumId w:val="0"/>
  </w:num>
  <w:num w:numId="4" w16cid:durableId="470294591">
    <w:abstractNumId w:val="2"/>
  </w:num>
  <w:num w:numId="5" w16cid:durableId="210968203">
    <w:abstractNumId w:val="11"/>
  </w:num>
  <w:num w:numId="6" w16cid:durableId="2054428661">
    <w:abstractNumId w:val="10"/>
  </w:num>
  <w:num w:numId="7" w16cid:durableId="796949407">
    <w:abstractNumId w:val="19"/>
  </w:num>
  <w:num w:numId="8" w16cid:durableId="1089935153">
    <w:abstractNumId w:val="3"/>
  </w:num>
  <w:num w:numId="9" w16cid:durableId="90510888">
    <w:abstractNumId w:val="4"/>
  </w:num>
  <w:num w:numId="10" w16cid:durableId="723986513">
    <w:abstractNumId w:val="8"/>
  </w:num>
  <w:num w:numId="11" w16cid:durableId="1565482757">
    <w:abstractNumId w:val="13"/>
  </w:num>
  <w:num w:numId="12" w16cid:durableId="1148327802">
    <w:abstractNumId w:val="7"/>
  </w:num>
  <w:num w:numId="13" w16cid:durableId="2078697764">
    <w:abstractNumId w:val="6"/>
  </w:num>
  <w:num w:numId="14" w16cid:durableId="479999863">
    <w:abstractNumId w:val="1"/>
  </w:num>
  <w:num w:numId="15" w16cid:durableId="908736402">
    <w:abstractNumId w:val="5"/>
  </w:num>
  <w:num w:numId="16" w16cid:durableId="1779906588">
    <w:abstractNumId w:val="9"/>
  </w:num>
  <w:num w:numId="17" w16cid:durableId="2050453178">
    <w:abstractNumId w:val="16"/>
  </w:num>
  <w:num w:numId="18" w16cid:durableId="1567183686">
    <w:abstractNumId w:val="18"/>
  </w:num>
  <w:num w:numId="19" w16cid:durableId="747701477">
    <w:abstractNumId w:val="17"/>
  </w:num>
  <w:num w:numId="20" w16cid:durableId="1241214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11"/>
    <w:rsid w:val="00001DD8"/>
    <w:rsid w:val="000127C4"/>
    <w:rsid w:val="000179AE"/>
    <w:rsid w:val="000410AF"/>
    <w:rsid w:val="0004194A"/>
    <w:rsid w:val="00051FA0"/>
    <w:rsid w:val="00057F09"/>
    <w:rsid w:val="000679B2"/>
    <w:rsid w:val="0009546D"/>
    <w:rsid w:val="000B3E36"/>
    <w:rsid w:val="000B7B28"/>
    <w:rsid w:val="000C0828"/>
    <w:rsid w:val="000C5F66"/>
    <w:rsid w:val="000D6A6E"/>
    <w:rsid w:val="00101234"/>
    <w:rsid w:val="00105D7B"/>
    <w:rsid w:val="001060A3"/>
    <w:rsid w:val="00123ACE"/>
    <w:rsid w:val="0014039E"/>
    <w:rsid w:val="00145EB2"/>
    <w:rsid w:val="00163B6D"/>
    <w:rsid w:val="00171EE3"/>
    <w:rsid w:val="00172211"/>
    <w:rsid w:val="00180C4A"/>
    <w:rsid w:val="00185664"/>
    <w:rsid w:val="0019276B"/>
    <w:rsid w:val="001A78E3"/>
    <w:rsid w:val="001C063C"/>
    <w:rsid w:val="001C2DAF"/>
    <w:rsid w:val="001C69C7"/>
    <w:rsid w:val="001C70E2"/>
    <w:rsid w:val="001D015F"/>
    <w:rsid w:val="001E387A"/>
    <w:rsid w:val="001F1785"/>
    <w:rsid w:val="001F2BD2"/>
    <w:rsid w:val="001F2D7B"/>
    <w:rsid w:val="001F640D"/>
    <w:rsid w:val="00220000"/>
    <w:rsid w:val="00221ED0"/>
    <w:rsid w:val="00226F98"/>
    <w:rsid w:val="002503E0"/>
    <w:rsid w:val="002536C2"/>
    <w:rsid w:val="00260283"/>
    <w:rsid w:val="0026163A"/>
    <w:rsid w:val="0027031F"/>
    <w:rsid w:val="00271455"/>
    <w:rsid w:val="00277FDC"/>
    <w:rsid w:val="00287DC1"/>
    <w:rsid w:val="00291E6C"/>
    <w:rsid w:val="002B6FA4"/>
    <w:rsid w:val="002C44F6"/>
    <w:rsid w:val="002E1B4C"/>
    <w:rsid w:val="002E5A25"/>
    <w:rsid w:val="002F6259"/>
    <w:rsid w:val="00302BFA"/>
    <w:rsid w:val="00312206"/>
    <w:rsid w:val="0032221D"/>
    <w:rsid w:val="00323F59"/>
    <w:rsid w:val="00341A11"/>
    <w:rsid w:val="00342170"/>
    <w:rsid w:val="0034761C"/>
    <w:rsid w:val="003549C8"/>
    <w:rsid w:val="00371799"/>
    <w:rsid w:val="0039140D"/>
    <w:rsid w:val="003A65C0"/>
    <w:rsid w:val="003A7F77"/>
    <w:rsid w:val="003B19D4"/>
    <w:rsid w:val="003D18BD"/>
    <w:rsid w:val="003D2677"/>
    <w:rsid w:val="003D7DF7"/>
    <w:rsid w:val="004012B1"/>
    <w:rsid w:val="0041272A"/>
    <w:rsid w:val="004164F2"/>
    <w:rsid w:val="004346D8"/>
    <w:rsid w:val="00451925"/>
    <w:rsid w:val="004526B4"/>
    <w:rsid w:val="00452A1C"/>
    <w:rsid w:val="00454885"/>
    <w:rsid w:val="004564A4"/>
    <w:rsid w:val="00462E2B"/>
    <w:rsid w:val="00463945"/>
    <w:rsid w:val="00470486"/>
    <w:rsid w:val="004754C6"/>
    <w:rsid w:val="004801E9"/>
    <w:rsid w:val="00484223"/>
    <w:rsid w:val="004944D0"/>
    <w:rsid w:val="004A3CF0"/>
    <w:rsid w:val="004C3DF6"/>
    <w:rsid w:val="004C59EE"/>
    <w:rsid w:val="004D20D7"/>
    <w:rsid w:val="004D70CF"/>
    <w:rsid w:val="004E243E"/>
    <w:rsid w:val="004E3307"/>
    <w:rsid w:val="004E66D8"/>
    <w:rsid w:val="004F2D7C"/>
    <w:rsid w:val="004F3D8D"/>
    <w:rsid w:val="00506440"/>
    <w:rsid w:val="00524935"/>
    <w:rsid w:val="0055038F"/>
    <w:rsid w:val="005505F8"/>
    <w:rsid w:val="00555AD6"/>
    <w:rsid w:val="00580EA7"/>
    <w:rsid w:val="005853FE"/>
    <w:rsid w:val="005932F8"/>
    <w:rsid w:val="005B57F1"/>
    <w:rsid w:val="005D047F"/>
    <w:rsid w:val="005E06D2"/>
    <w:rsid w:val="005E17F9"/>
    <w:rsid w:val="005E6313"/>
    <w:rsid w:val="005F11D8"/>
    <w:rsid w:val="00601A59"/>
    <w:rsid w:val="00603222"/>
    <w:rsid w:val="006068B7"/>
    <w:rsid w:val="0062377B"/>
    <w:rsid w:val="0062387B"/>
    <w:rsid w:val="0062548E"/>
    <w:rsid w:val="006331FF"/>
    <w:rsid w:val="006423F4"/>
    <w:rsid w:val="00642411"/>
    <w:rsid w:val="00650268"/>
    <w:rsid w:val="0065163E"/>
    <w:rsid w:val="00652B34"/>
    <w:rsid w:val="00663BD6"/>
    <w:rsid w:val="00664A2B"/>
    <w:rsid w:val="00676E43"/>
    <w:rsid w:val="00694D40"/>
    <w:rsid w:val="00695983"/>
    <w:rsid w:val="00695F0B"/>
    <w:rsid w:val="006F0D12"/>
    <w:rsid w:val="006F1C24"/>
    <w:rsid w:val="006F3239"/>
    <w:rsid w:val="00710C28"/>
    <w:rsid w:val="00714447"/>
    <w:rsid w:val="00734728"/>
    <w:rsid w:val="007377CC"/>
    <w:rsid w:val="00752322"/>
    <w:rsid w:val="007533C2"/>
    <w:rsid w:val="00772B3D"/>
    <w:rsid w:val="00773B5B"/>
    <w:rsid w:val="00787E8A"/>
    <w:rsid w:val="007971E9"/>
    <w:rsid w:val="007A451A"/>
    <w:rsid w:val="007A7D94"/>
    <w:rsid w:val="007B1891"/>
    <w:rsid w:val="007C1A78"/>
    <w:rsid w:val="007C1C0C"/>
    <w:rsid w:val="007D0C06"/>
    <w:rsid w:val="007D1C8C"/>
    <w:rsid w:val="007D36B2"/>
    <w:rsid w:val="007F676D"/>
    <w:rsid w:val="007F7161"/>
    <w:rsid w:val="00806D20"/>
    <w:rsid w:val="00811FED"/>
    <w:rsid w:val="008179CC"/>
    <w:rsid w:val="0083333D"/>
    <w:rsid w:val="00835EC1"/>
    <w:rsid w:val="00845AFD"/>
    <w:rsid w:val="008602E3"/>
    <w:rsid w:val="008609B3"/>
    <w:rsid w:val="00866DBF"/>
    <w:rsid w:val="00874849"/>
    <w:rsid w:val="0088292A"/>
    <w:rsid w:val="00882ADD"/>
    <w:rsid w:val="008A3635"/>
    <w:rsid w:val="008A738F"/>
    <w:rsid w:val="008B1A77"/>
    <w:rsid w:val="008C2043"/>
    <w:rsid w:val="008C4A05"/>
    <w:rsid w:val="008D4AC8"/>
    <w:rsid w:val="008D4DC7"/>
    <w:rsid w:val="008E176E"/>
    <w:rsid w:val="009015F8"/>
    <w:rsid w:val="00905B96"/>
    <w:rsid w:val="00935BB7"/>
    <w:rsid w:val="00936A8E"/>
    <w:rsid w:val="00937906"/>
    <w:rsid w:val="00955E28"/>
    <w:rsid w:val="00956B96"/>
    <w:rsid w:val="00964E47"/>
    <w:rsid w:val="00965ED0"/>
    <w:rsid w:val="00975900"/>
    <w:rsid w:val="0098050D"/>
    <w:rsid w:val="0098338C"/>
    <w:rsid w:val="00985D3E"/>
    <w:rsid w:val="00987567"/>
    <w:rsid w:val="00987A99"/>
    <w:rsid w:val="00992F99"/>
    <w:rsid w:val="00993201"/>
    <w:rsid w:val="00996688"/>
    <w:rsid w:val="009B3BDC"/>
    <w:rsid w:val="009C07EC"/>
    <w:rsid w:val="009C6ABE"/>
    <w:rsid w:val="009E00D4"/>
    <w:rsid w:val="00A00DA0"/>
    <w:rsid w:val="00A00F85"/>
    <w:rsid w:val="00A17A4A"/>
    <w:rsid w:val="00A21D8C"/>
    <w:rsid w:val="00A22808"/>
    <w:rsid w:val="00A260E8"/>
    <w:rsid w:val="00A26B3D"/>
    <w:rsid w:val="00A340CB"/>
    <w:rsid w:val="00A43CCC"/>
    <w:rsid w:val="00A616D6"/>
    <w:rsid w:val="00A80680"/>
    <w:rsid w:val="00A9401F"/>
    <w:rsid w:val="00AA0E3A"/>
    <w:rsid w:val="00AA1B12"/>
    <w:rsid w:val="00AA50A2"/>
    <w:rsid w:val="00AC1241"/>
    <w:rsid w:val="00AC3252"/>
    <w:rsid w:val="00AD6F34"/>
    <w:rsid w:val="00AF3719"/>
    <w:rsid w:val="00AF4ED8"/>
    <w:rsid w:val="00B06422"/>
    <w:rsid w:val="00B13C0F"/>
    <w:rsid w:val="00B337D1"/>
    <w:rsid w:val="00B54D6D"/>
    <w:rsid w:val="00B6057C"/>
    <w:rsid w:val="00B83617"/>
    <w:rsid w:val="00B85D72"/>
    <w:rsid w:val="00B954D3"/>
    <w:rsid w:val="00BA2953"/>
    <w:rsid w:val="00BA34D1"/>
    <w:rsid w:val="00BA52EB"/>
    <w:rsid w:val="00BB62FA"/>
    <w:rsid w:val="00BB637C"/>
    <w:rsid w:val="00BC2E0F"/>
    <w:rsid w:val="00BC621F"/>
    <w:rsid w:val="00BF2A5D"/>
    <w:rsid w:val="00BF6D3A"/>
    <w:rsid w:val="00C007D4"/>
    <w:rsid w:val="00C23E15"/>
    <w:rsid w:val="00C313D1"/>
    <w:rsid w:val="00C42E38"/>
    <w:rsid w:val="00C45911"/>
    <w:rsid w:val="00C55692"/>
    <w:rsid w:val="00C57C39"/>
    <w:rsid w:val="00C73C32"/>
    <w:rsid w:val="00C74247"/>
    <w:rsid w:val="00C768C7"/>
    <w:rsid w:val="00C91DE8"/>
    <w:rsid w:val="00C9334B"/>
    <w:rsid w:val="00CA62D2"/>
    <w:rsid w:val="00CC59A0"/>
    <w:rsid w:val="00CD245B"/>
    <w:rsid w:val="00CD55BE"/>
    <w:rsid w:val="00CD7471"/>
    <w:rsid w:val="00CF45E0"/>
    <w:rsid w:val="00D1518E"/>
    <w:rsid w:val="00D17B61"/>
    <w:rsid w:val="00D335D5"/>
    <w:rsid w:val="00D352A4"/>
    <w:rsid w:val="00D42732"/>
    <w:rsid w:val="00D5340F"/>
    <w:rsid w:val="00DA70BE"/>
    <w:rsid w:val="00DB3182"/>
    <w:rsid w:val="00DB3862"/>
    <w:rsid w:val="00DC04E9"/>
    <w:rsid w:val="00DC524D"/>
    <w:rsid w:val="00DE1BFE"/>
    <w:rsid w:val="00E304B1"/>
    <w:rsid w:val="00E32EB2"/>
    <w:rsid w:val="00E37CD8"/>
    <w:rsid w:val="00E40786"/>
    <w:rsid w:val="00E46C5E"/>
    <w:rsid w:val="00E858F4"/>
    <w:rsid w:val="00ED3AF0"/>
    <w:rsid w:val="00ED6488"/>
    <w:rsid w:val="00EE0907"/>
    <w:rsid w:val="00EF153C"/>
    <w:rsid w:val="00F0728E"/>
    <w:rsid w:val="00F119CB"/>
    <w:rsid w:val="00F13C43"/>
    <w:rsid w:val="00F365E2"/>
    <w:rsid w:val="00F402E2"/>
    <w:rsid w:val="00F429CE"/>
    <w:rsid w:val="00F50B92"/>
    <w:rsid w:val="00F51315"/>
    <w:rsid w:val="00F530C9"/>
    <w:rsid w:val="00F6451E"/>
    <w:rsid w:val="00F730AF"/>
    <w:rsid w:val="00F81F7F"/>
    <w:rsid w:val="00F848F2"/>
    <w:rsid w:val="00F91451"/>
    <w:rsid w:val="00FB2085"/>
    <w:rsid w:val="00FB26E4"/>
    <w:rsid w:val="00FC0734"/>
    <w:rsid w:val="00FC2AC7"/>
    <w:rsid w:val="00FC337F"/>
    <w:rsid w:val="00FC7FAA"/>
    <w:rsid w:val="00FD47BA"/>
    <w:rsid w:val="00FD72BB"/>
    <w:rsid w:val="00FD7468"/>
    <w:rsid w:val="00FF3F9A"/>
    <w:rsid w:val="00FF7B0A"/>
    <w:rsid w:val="01A93BB3"/>
    <w:rsid w:val="03B7D833"/>
    <w:rsid w:val="03C7181D"/>
    <w:rsid w:val="04745995"/>
    <w:rsid w:val="049BB2DD"/>
    <w:rsid w:val="05CAEF64"/>
    <w:rsid w:val="05DD950E"/>
    <w:rsid w:val="07149904"/>
    <w:rsid w:val="07FBC294"/>
    <w:rsid w:val="08A6C19A"/>
    <w:rsid w:val="0B11163A"/>
    <w:rsid w:val="0E5860D7"/>
    <w:rsid w:val="114FF40F"/>
    <w:rsid w:val="15EACABE"/>
    <w:rsid w:val="17410C92"/>
    <w:rsid w:val="1ACBCB49"/>
    <w:rsid w:val="1C74AAD9"/>
    <w:rsid w:val="1D1AE1FA"/>
    <w:rsid w:val="1E54A2C8"/>
    <w:rsid w:val="21780694"/>
    <w:rsid w:val="223C25F9"/>
    <w:rsid w:val="24A3AA0C"/>
    <w:rsid w:val="2523BE80"/>
    <w:rsid w:val="26AEA315"/>
    <w:rsid w:val="2900AC07"/>
    <w:rsid w:val="2A466BED"/>
    <w:rsid w:val="2B2B5F4C"/>
    <w:rsid w:val="2ED55530"/>
    <w:rsid w:val="2F74168A"/>
    <w:rsid w:val="2F860ABA"/>
    <w:rsid w:val="314C08A0"/>
    <w:rsid w:val="34401A90"/>
    <w:rsid w:val="350D5F03"/>
    <w:rsid w:val="36440C6B"/>
    <w:rsid w:val="38860CA0"/>
    <w:rsid w:val="38E7A4C1"/>
    <w:rsid w:val="3ACDCDF4"/>
    <w:rsid w:val="3C47F898"/>
    <w:rsid w:val="3D09B9C3"/>
    <w:rsid w:val="3D41ECEF"/>
    <w:rsid w:val="3E32B80D"/>
    <w:rsid w:val="3F192A80"/>
    <w:rsid w:val="444FCB75"/>
    <w:rsid w:val="460795BB"/>
    <w:rsid w:val="4661F3A1"/>
    <w:rsid w:val="474EB9DC"/>
    <w:rsid w:val="493D15FE"/>
    <w:rsid w:val="49B7831E"/>
    <w:rsid w:val="4B7626F1"/>
    <w:rsid w:val="4CF62DB4"/>
    <w:rsid w:val="4E26A7F3"/>
    <w:rsid w:val="5177F9C2"/>
    <w:rsid w:val="54B7BBDB"/>
    <w:rsid w:val="562F9770"/>
    <w:rsid w:val="56B6AC15"/>
    <w:rsid w:val="5727915D"/>
    <w:rsid w:val="5CB46DC3"/>
    <w:rsid w:val="5D6C68D9"/>
    <w:rsid w:val="5D9B48CC"/>
    <w:rsid w:val="5EE36E2F"/>
    <w:rsid w:val="5EE9E0DE"/>
    <w:rsid w:val="5EF2C050"/>
    <w:rsid w:val="5FDE7580"/>
    <w:rsid w:val="621DA4B0"/>
    <w:rsid w:val="659B4B73"/>
    <w:rsid w:val="65F57657"/>
    <w:rsid w:val="66E140D3"/>
    <w:rsid w:val="6C8CB3F6"/>
    <w:rsid w:val="6CF6F3D2"/>
    <w:rsid w:val="6F1E8AFD"/>
    <w:rsid w:val="6FA7D786"/>
    <w:rsid w:val="7153EE8C"/>
    <w:rsid w:val="71BFEA82"/>
    <w:rsid w:val="78DA267A"/>
    <w:rsid w:val="79C68C46"/>
    <w:rsid w:val="7CB7EAB0"/>
    <w:rsid w:val="7CD995D8"/>
    <w:rsid w:val="7DE506E0"/>
    <w:rsid w:val="7DF5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1110"/>
  <w15:docId w15:val="{51CB921A-9641-4389-9685-01B5BA0A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00DA0"/>
    <w:pPr>
      <w:suppressAutoHyphens w:val="0"/>
      <w:autoSpaceDN/>
      <w:spacing w:before="100" w:beforeAutospacing="1" w:after="100" w:afterAutospacing="1" w:line="240" w:lineRule="auto"/>
      <w:textAlignment w:val="auto"/>
    </w:pPr>
    <w:rPr>
      <w:rFonts w:ascii="Times New Roman" w:hAnsi="Times New Roman" w:eastAsia="Times New Roman"/>
      <w:sz w:val="24"/>
      <w:szCs w:val="24"/>
      <w:lang w:eastAsia="en-GB"/>
    </w:rPr>
  </w:style>
  <w:style w:type="paragraph" w:styleId="ListParagraph">
    <w:name w:val="List Paragraph"/>
    <w:basedOn w:val="Normal"/>
    <w:uiPriority w:val="34"/>
    <w:qFormat/>
    <w:rsid w:val="006F0D12"/>
    <w:pPr>
      <w:ind w:left="720"/>
      <w:contextualSpacing/>
    </w:pPr>
  </w:style>
  <w:style w:type="character" w:styleId="Hyperlink">
    <w:name w:val="Hyperlink"/>
    <w:basedOn w:val="DefaultParagraphFont"/>
    <w:uiPriority w:val="99"/>
    <w:unhideWhenUsed/>
    <w:rsid w:val="00A616D6"/>
    <w:rPr>
      <w:color w:val="0563C1" w:themeColor="hyperlink"/>
      <w:u w:val="single"/>
    </w:rPr>
  </w:style>
  <w:style w:type="character" w:styleId="UnresolvedMention">
    <w:name w:val="Unresolved Mention"/>
    <w:basedOn w:val="DefaultParagraphFont"/>
    <w:uiPriority w:val="99"/>
    <w:semiHidden/>
    <w:unhideWhenUsed/>
    <w:rsid w:val="00A616D6"/>
    <w:rPr>
      <w:color w:val="605E5C"/>
      <w:shd w:val="clear" w:color="auto" w:fill="E1DFDD"/>
    </w:rPr>
  </w:style>
  <w:style w:type="paragraph" w:styleId="BalloonText">
    <w:name w:val="Balloon Text"/>
    <w:basedOn w:val="Normal"/>
    <w:link w:val="BalloonTextChar"/>
    <w:uiPriority w:val="99"/>
    <w:semiHidden/>
    <w:unhideWhenUsed/>
    <w:rsid w:val="007144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4447"/>
    <w:rPr>
      <w:rFonts w:ascii="Segoe UI" w:hAnsi="Segoe UI" w:cs="Segoe UI"/>
      <w:sz w:val="18"/>
      <w:szCs w:val="18"/>
    </w:rPr>
  </w:style>
  <w:style w:type="paragraph" w:styleId="Header">
    <w:name w:val="header"/>
    <w:basedOn w:val="Normal"/>
    <w:link w:val="HeaderChar"/>
    <w:uiPriority w:val="99"/>
    <w:unhideWhenUsed/>
    <w:rsid w:val="00BC2E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2E0F"/>
  </w:style>
  <w:style w:type="paragraph" w:styleId="Footer">
    <w:name w:val="footer"/>
    <w:basedOn w:val="Normal"/>
    <w:link w:val="FooterChar"/>
    <w:uiPriority w:val="99"/>
    <w:unhideWhenUsed/>
    <w:rsid w:val="00BC2E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2E0F"/>
  </w:style>
  <w:style w:type="paragraph" w:styleId="Revision">
    <w:name w:val="Revision"/>
    <w:hidden/>
    <w:uiPriority w:val="99"/>
    <w:semiHidden/>
    <w:rsid w:val="005853FE"/>
    <w:pPr>
      <w:autoSpaceDN/>
      <w:spacing w:after="0" w:line="240" w:lineRule="auto"/>
      <w:textAlignment w:val="auto"/>
    </w:pPr>
  </w:style>
  <w:style w:type="character" w:styleId="FollowedHyperlink">
    <w:name w:val="FollowedHyperlink"/>
    <w:basedOn w:val="DefaultParagraphFont"/>
    <w:uiPriority w:val="99"/>
    <w:semiHidden/>
    <w:unhideWhenUsed/>
    <w:rsid w:val="00F81F7F"/>
    <w:rPr>
      <w:color w:val="954F72" w:themeColor="followedHyperlink"/>
      <w:u w:val="single"/>
    </w:rPr>
  </w:style>
  <w:style w:type="paragraph" w:styleId="NoSpacing">
    <w:name w:val="No Spacing"/>
    <w:uiPriority w:val="1"/>
    <w:qFormat/>
    <w:rsid w:val="008609B3"/>
    <w:pPr>
      <w:autoSpaceDN/>
      <w:spacing w:after="0" w:line="240" w:lineRule="auto"/>
      <w:textAlignment w:val="auto"/>
    </w:pPr>
    <w:rPr>
      <w:rFonts w:asciiTheme="minorHAnsi" w:hAnsiTheme="minorHAnsi"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0903">
      <w:bodyDiv w:val="1"/>
      <w:marLeft w:val="0"/>
      <w:marRight w:val="0"/>
      <w:marTop w:val="0"/>
      <w:marBottom w:val="0"/>
      <w:divBdr>
        <w:top w:val="none" w:sz="0" w:space="0" w:color="auto"/>
        <w:left w:val="none" w:sz="0" w:space="0" w:color="auto"/>
        <w:bottom w:val="none" w:sz="0" w:space="0" w:color="auto"/>
        <w:right w:val="none" w:sz="0" w:space="0" w:color="auto"/>
      </w:divBdr>
    </w:div>
    <w:div w:id="515265368">
      <w:bodyDiv w:val="1"/>
      <w:marLeft w:val="0"/>
      <w:marRight w:val="0"/>
      <w:marTop w:val="0"/>
      <w:marBottom w:val="0"/>
      <w:divBdr>
        <w:top w:val="none" w:sz="0" w:space="0" w:color="auto"/>
        <w:left w:val="none" w:sz="0" w:space="0" w:color="auto"/>
        <w:bottom w:val="none" w:sz="0" w:space="0" w:color="auto"/>
        <w:right w:val="none" w:sz="0" w:space="0" w:color="auto"/>
      </w:divBdr>
    </w:div>
    <w:div w:id="867180329">
      <w:bodyDiv w:val="1"/>
      <w:marLeft w:val="0"/>
      <w:marRight w:val="0"/>
      <w:marTop w:val="0"/>
      <w:marBottom w:val="0"/>
      <w:divBdr>
        <w:top w:val="none" w:sz="0" w:space="0" w:color="auto"/>
        <w:left w:val="none" w:sz="0" w:space="0" w:color="auto"/>
        <w:bottom w:val="none" w:sz="0" w:space="0" w:color="auto"/>
        <w:right w:val="none" w:sz="0" w:space="0" w:color="auto"/>
      </w:divBdr>
    </w:div>
    <w:div w:id="1056466611">
      <w:bodyDiv w:val="1"/>
      <w:marLeft w:val="0"/>
      <w:marRight w:val="0"/>
      <w:marTop w:val="0"/>
      <w:marBottom w:val="0"/>
      <w:divBdr>
        <w:top w:val="none" w:sz="0" w:space="0" w:color="auto"/>
        <w:left w:val="none" w:sz="0" w:space="0" w:color="auto"/>
        <w:bottom w:val="none" w:sz="0" w:space="0" w:color="auto"/>
        <w:right w:val="none" w:sz="0" w:space="0" w:color="auto"/>
      </w:divBdr>
    </w:div>
    <w:div w:id="1315143196">
      <w:bodyDiv w:val="1"/>
      <w:marLeft w:val="0"/>
      <w:marRight w:val="0"/>
      <w:marTop w:val="0"/>
      <w:marBottom w:val="0"/>
      <w:divBdr>
        <w:top w:val="none" w:sz="0" w:space="0" w:color="auto"/>
        <w:left w:val="none" w:sz="0" w:space="0" w:color="auto"/>
        <w:bottom w:val="none" w:sz="0" w:space="0" w:color="auto"/>
        <w:right w:val="none" w:sz="0" w:space="0" w:color="auto"/>
      </w:divBdr>
      <w:divsChild>
        <w:div w:id="962887034">
          <w:marLeft w:val="0"/>
          <w:marRight w:val="0"/>
          <w:marTop w:val="0"/>
          <w:marBottom w:val="0"/>
          <w:divBdr>
            <w:top w:val="none" w:sz="0" w:space="0" w:color="auto"/>
            <w:left w:val="none" w:sz="0" w:space="0" w:color="auto"/>
            <w:bottom w:val="none" w:sz="0" w:space="0" w:color="auto"/>
            <w:right w:val="none" w:sz="0" w:space="0" w:color="auto"/>
          </w:divBdr>
          <w:divsChild>
            <w:div w:id="1243755375">
              <w:marLeft w:val="0"/>
              <w:marRight w:val="0"/>
              <w:marTop w:val="0"/>
              <w:marBottom w:val="0"/>
              <w:divBdr>
                <w:top w:val="none" w:sz="0" w:space="0" w:color="auto"/>
                <w:left w:val="none" w:sz="0" w:space="0" w:color="auto"/>
                <w:bottom w:val="none" w:sz="0" w:space="0" w:color="auto"/>
                <w:right w:val="none" w:sz="0" w:space="0" w:color="auto"/>
              </w:divBdr>
              <w:divsChild>
                <w:div w:id="189786045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49799637">
          <w:marLeft w:val="0"/>
          <w:marRight w:val="0"/>
          <w:marTop w:val="0"/>
          <w:marBottom w:val="0"/>
          <w:divBdr>
            <w:top w:val="none" w:sz="0" w:space="0" w:color="auto"/>
            <w:left w:val="none" w:sz="0" w:space="0" w:color="auto"/>
            <w:bottom w:val="none" w:sz="0" w:space="0" w:color="auto"/>
            <w:right w:val="none" w:sz="0" w:space="0" w:color="auto"/>
          </w:divBdr>
          <w:divsChild>
            <w:div w:id="947473119">
              <w:marLeft w:val="0"/>
              <w:marRight w:val="0"/>
              <w:marTop w:val="0"/>
              <w:marBottom w:val="0"/>
              <w:divBdr>
                <w:top w:val="none" w:sz="0" w:space="0" w:color="auto"/>
                <w:left w:val="none" w:sz="0" w:space="0" w:color="auto"/>
                <w:bottom w:val="none" w:sz="0" w:space="0" w:color="auto"/>
                <w:right w:val="none" w:sz="0" w:space="0" w:color="auto"/>
              </w:divBdr>
              <w:divsChild>
                <w:div w:id="1993018720">
                  <w:marLeft w:val="0"/>
                  <w:marRight w:val="0"/>
                  <w:marTop w:val="0"/>
                  <w:marBottom w:val="0"/>
                  <w:divBdr>
                    <w:top w:val="none" w:sz="0" w:space="0" w:color="auto"/>
                    <w:left w:val="none" w:sz="0" w:space="0" w:color="auto"/>
                    <w:bottom w:val="none" w:sz="0" w:space="0" w:color="auto"/>
                    <w:right w:val="none" w:sz="0" w:space="0" w:color="auto"/>
                  </w:divBdr>
                  <w:divsChild>
                    <w:div w:id="100103489">
                      <w:marLeft w:val="0"/>
                      <w:marRight w:val="0"/>
                      <w:marTop w:val="0"/>
                      <w:marBottom w:val="0"/>
                      <w:divBdr>
                        <w:top w:val="none" w:sz="0" w:space="0" w:color="auto"/>
                        <w:left w:val="none" w:sz="0" w:space="0" w:color="auto"/>
                        <w:bottom w:val="none" w:sz="0" w:space="0" w:color="auto"/>
                        <w:right w:val="none" w:sz="0" w:space="0" w:color="auto"/>
                      </w:divBdr>
                      <w:divsChild>
                        <w:div w:id="1361130736">
                          <w:marLeft w:val="0"/>
                          <w:marRight w:val="0"/>
                          <w:marTop w:val="0"/>
                          <w:marBottom w:val="0"/>
                          <w:divBdr>
                            <w:top w:val="none" w:sz="0" w:space="0" w:color="auto"/>
                            <w:left w:val="none" w:sz="0" w:space="0" w:color="auto"/>
                            <w:bottom w:val="none" w:sz="0" w:space="0" w:color="auto"/>
                            <w:right w:val="none" w:sz="0" w:space="0" w:color="auto"/>
                          </w:divBdr>
                          <w:divsChild>
                            <w:div w:id="17013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198230">
      <w:bodyDiv w:val="1"/>
      <w:marLeft w:val="0"/>
      <w:marRight w:val="0"/>
      <w:marTop w:val="0"/>
      <w:marBottom w:val="0"/>
      <w:divBdr>
        <w:top w:val="none" w:sz="0" w:space="0" w:color="auto"/>
        <w:left w:val="none" w:sz="0" w:space="0" w:color="auto"/>
        <w:bottom w:val="none" w:sz="0" w:space="0" w:color="auto"/>
        <w:right w:val="none" w:sz="0" w:space="0" w:color="auto"/>
      </w:divBdr>
    </w:div>
    <w:div w:id="1609964712">
      <w:bodyDiv w:val="1"/>
      <w:marLeft w:val="0"/>
      <w:marRight w:val="0"/>
      <w:marTop w:val="0"/>
      <w:marBottom w:val="0"/>
      <w:divBdr>
        <w:top w:val="none" w:sz="0" w:space="0" w:color="auto"/>
        <w:left w:val="none" w:sz="0" w:space="0" w:color="auto"/>
        <w:bottom w:val="none" w:sz="0" w:space="0" w:color="auto"/>
        <w:right w:val="none" w:sz="0" w:space="0" w:color="auto"/>
      </w:divBdr>
    </w:div>
    <w:div w:id="214527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tokestaffsgrowthhub.co.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rachel.wood@staffordshire.gov.uk" TargetMode="External" Id="R7e6af0fef46d4fa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169081BF0854C8CD4D9EF55303FB4" ma:contentTypeVersion="16" ma:contentTypeDescription="Create a new document." ma:contentTypeScope="" ma:versionID="766dbdad2ad3f80b51a99b35698eee3a">
  <xsd:schema xmlns:xsd="http://www.w3.org/2001/XMLSchema" xmlns:xs="http://www.w3.org/2001/XMLSchema" xmlns:p="http://schemas.microsoft.com/office/2006/metadata/properties" xmlns:ns2="e24602f3-0dbb-428c-a077-b39e409d6f72" xmlns:ns3="5b50c089-2994-48ce-b2b1-e4c09033c0b1" targetNamespace="http://schemas.microsoft.com/office/2006/metadata/properties" ma:root="true" ma:fieldsID="6d884967babbedfcf9e64a8214e52173" ns2:_="" ns3:_="">
    <xsd:import namespace="e24602f3-0dbb-428c-a077-b39e409d6f72"/>
    <xsd:import namespace="5b50c089-2994-48ce-b2b1-e4c09033c0b1"/>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602f3-0dbb-428c-a077-b39e409d6f72"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0c089-2994-48ce-b2b1-e4c09033c0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569b59-c576-4e02-8bc8-ec247e9ff1a2}" ma:internalName="TaxCatchAll" ma:showField="CatchAllData" ma:web="5b50c089-2994-48ce-b2b1-e4c09033c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skName xmlns="e24602f3-0dbb-428c-a077-b39e409d6f72">ER4.25</TaskName>
    <OriginalSize xmlns="e24602f3-0dbb-428c-a077-b39e409d6f72">53496</OriginalSize>
    <SourceID xmlns="e24602f3-0dbb-428c-a077-b39e409d6f72" xsi:nil="true"/>
    <OriginalPath xmlns="e24602f3-0dbb-428c-a077-b39e409d6f72">H:\HoER\General\Business Support\Business Support\Growth Hub\Growth Hub Year 12 Apr 25 - March 26\Procurement\Achieve and Grow - Core\Website Development\1. Tender Docs\Achieve and Grow Website Development Spec 25-26.docx</OriginalPath>
    <lcf76f155ced4ddcb4097134ff3c332f xmlns="e24602f3-0dbb-428c-a077-b39e409d6f72">
      <Terms xmlns="http://schemas.microsoft.com/office/infopath/2007/PartnerControls"/>
    </lcf76f155ced4ddcb4097134ff3c332f>
    <TaxCatchAll xmlns="5b50c089-2994-48ce-b2b1-e4c09033c0b1" xsi:nil="true"/>
  </documentManagement>
</p:properties>
</file>

<file path=customXml/itemProps1.xml><?xml version="1.0" encoding="utf-8"?>
<ds:datastoreItem xmlns:ds="http://schemas.openxmlformats.org/officeDocument/2006/customXml" ds:itemID="{B4ED661F-26F5-4094-8BF0-3E3ABAD4022E}">
  <ds:schemaRefs>
    <ds:schemaRef ds:uri="http://schemas.openxmlformats.org/officeDocument/2006/bibliography"/>
  </ds:schemaRefs>
</ds:datastoreItem>
</file>

<file path=customXml/itemProps2.xml><?xml version="1.0" encoding="utf-8"?>
<ds:datastoreItem xmlns:ds="http://schemas.openxmlformats.org/officeDocument/2006/customXml" ds:itemID="{32BD9D9A-5908-4493-A92C-1517B9CF2A9E}">
  <ds:schemaRefs>
    <ds:schemaRef ds:uri="http://schemas.microsoft.com/sharepoint/v3/contenttype/forms"/>
  </ds:schemaRefs>
</ds:datastoreItem>
</file>

<file path=customXml/itemProps3.xml><?xml version="1.0" encoding="utf-8"?>
<ds:datastoreItem xmlns:ds="http://schemas.openxmlformats.org/officeDocument/2006/customXml" ds:itemID="{BE3452D2-5C78-4257-A78F-EF751BBC6AC9}"/>
</file>

<file path=customXml/itemProps4.xml><?xml version="1.0" encoding="utf-8"?>
<ds:datastoreItem xmlns:ds="http://schemas.openxmlformats.org/officeDocument/2006/customXml" ds:itemID="{58D6C5B9-645F-4E27-9F28-3585C9982DCF}">
  <ds:schemaRefs>
    <ds:schemaRef ds:uri="http://schemas.microsoft.com/office/2006/metadata/properties"/>
    <ds:schemaRef ds:uri="http://schemas.microsoft.com/office/infopath/2007/PartnerControls"/>
    <ds:schemaRef ds:uri="e24602f3-0dbb-428c-a077-b39e409d6f72"/>
    <ds:schemaRef ds:uri="5b50c089-2994-48ce-b2b1-e4c09033c0b1"/>
  </ds:schemaRefs>
</ds:datastoreItem>
</file>

<file path=docMetadata/LabelInfo.xml><?xml version="1.0" encoding="utf-8"?>
<clbl:labelList xmlns:clbl="http://schemas.microsoft.com/office/2020/mipLabelMetadata">
  <clbl:label id="{24acd14d-92bb-44d6-bba8-edb3d03813cd}" enabled="0" method="" siteId="{24acd14d-92bb-44d6-bba8-edb3d03813c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Miller</dc:creator>
  <dc:description/>
  <lastModifiedBy>Evans, Julie (E,I&amp;S)</lastModifiedBy>
  <revision>29</revision>
  <dcterms:created xsi:type="dcterms:W3CDTF">2026-04-08T07:59:00.0000000Z</dcterms:created>
  <dcterms:modified xsi:type="dcterms:W3CDTF">2026-05-28T15:20:50.2573910Z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0x0101007AC169081BF0854C8CD4D9EF55303FB4</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